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2A1A0" w14:textId="5CF58ACB" w:rsidR="003032E9" w:rsidRPr="00052CF7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052CF7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052CF7" w:rsidRDefault="00237CE1" w:rsidP="00237CE1">
      <w:pPr>
        <w:rPr>
          <w:rFonts w:ascii="Lexia" w:hAnsi="Lexia"/>
          <w:sz w:val="16"/>
          <w:szCs w:val="16"/>
        </w:rPr>
      </w:pPr>
    </w:p>
    <w:p w14:paraId="30C61970" w14:textId="534D5C6E" w:rsidR="00157AE3" w:rsidRPr="00052CF7" w:rsidRDefault="00237CE1" w:rsidP="00111D51">
      <w:pPr>
        <w:pStyle w:val="Heading1"/>
        <w:spacing w:before="0"/>
        <w:ind w:right="2059"/>
        <w:rPr>
          <w:rFonts w:eastAsia="Roboto Slab"/>
        </w:rPr>
      </w:pPr>
      <w:r w:rsidRPr="00052CF7">
        <w:rPr>
          <w:rFonts w:eastAsia="Roboto Slab"/>
        </w:rPr>
        <w:t xml:space="preserve">Pre-AP </w:t>
      </w:r>
      <w:r w:rsidR="00620AB5" w:rsidRPr="00052CF7">
        <w:rPr>
          <w:rFonts w:eastAsia="Roboto Slab"/>
        </w:rPr>
        <w:t>A</w:t>
      </w:r>
      <w:r w:rsidR="0033155F" w:rsidRPr="00052CF7">
        <w:rPr>
          <w:rFonts w:eastAsia="Roboto Slab"/>
        </w:rPr>
        <w:t>l</w:t>
      </w:r>
      <w:r w:rsidR="00620AB5" w:rsidRPr="00052CF7">
        <w:rPr>
          <w:rFonts w:eastAsia="Roboto Slab"/>
        </w:rPr>
        <w:t>gebra 1</w:t>
      </w:r>
      <w:r w:rsidRPr="00052CF7">
        <w:rPr>
          <w:rFonts w:eastAsia="Roboto Slab"/>
        </w:rPr>
        <w:t xml:space="preserve"> </w:t>
      </w:r>
      <w:r w:rsidR="003B0317">
        <w:rPr>
          <w:rFonts w:eastAsia="Roboto Slab"/>
        </w:rPr>
        <w:t xml:space="preserve">Instructional </w:t>
      </w:r>
      <w:r w:rsidR="00041788" w:rsidRPr="00052CF7">
        <w:rPr>
          <w:rFonts w:eastAsia="Roboto Slab"/>
        </w:rPr>
        <w:t xml:space="preserve">Planning </w:t>
      </w:r>
      <w:r w:rsidR="008976A0" w:rsidRPr="00052CF7">
        <w:rPr>
          <w:rFonts w:eastAsia="Roboto Slab"/>
        </w:rPr>
        <w:t>Guide</w:t>
      </w:r>
      <w:r w:rsidR="00041788" w:rsidRPr="00052CF7">
        <w:rPr>
          <w:rFonts w:eastAsia="Roboto Slab"/>
        </w:rPr>
        <w:t xml:space="preserve"> </w:t>
      </w:r>
      <w:r w:rsidR="00D672D3">
        <w:rPr>
          <w:rFonts w:eastAsia="Times New Roman" w:cs="Times New Roman"/>
          <w:sz w:val="20"/>
          <w:szCs w:val="20"/>
        </w:rPr>
        <w:br/>
      </w:r>
      <w:r w:rsidR="00891CB7">
        <w:rPr>
          <w:rFonts w:eastAsia="Roboto Slab"/>
        </w:rPr>
        <w:t>W</w:t>
      </w:r>
      <w:r w:rsidR="00157AE3">
        <w:rPr>
          <w:rFonts w:eastAsia="Roboto Slab"/>
        </w:rPr>
        <w:t>it</w:t>
      </w:r>
      <w:bookmarkStart w:id="0" w:name="_GoBack"/>
      <w:bookmarkEnd w:id="0"/>
      <w:r w:rsidR="00157AE3">
        <w:rPr>
          <w:rFonts w:eastAsia="Roboto Slab"/>
        </w:rPr>
        <w:t>h SpringBoard Algebra 1</w:t>
      </w:r>
      <w:r w:rsidR="003B0317">
        <w:rPr>
          <w:rFonts w:eastAsia="Roboto Slab"/>
        </w:rPr>
        <w:t>, Texas Edition</w:t>
      </w:r>
    </w:p>
    <w:p w14:paraId="1A91626B" w14:textId="77777777" w:rsidR="00237CE1" w:rsidRPr="00052CF7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17D0F445" w14:textId="1F40B80C" w:rsidR="00F32C93" w:rsidRPr="00DC7CEB" w:rsidRDefault="00F32C93" w:rsidP="00F32C93">
      <w:pPr>
        <w:rPr>
          <w:rFonts w:ascii="Lexia" w:eastAsia="Times New Roman" w:hAnsi="Lexia" w:cs="Times New Roman"/>
        </w:rPr>
      </w:pP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The goal of the instructional planning guide is to help you create a roadmap of the key instructional activities and assessments you will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use to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design your course in alignment with the Pre-AP course framework and instructional principles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sample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t>offers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 one approach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  <w:t>of how your SpringBoard resources can be used across each Pre-AP unit to create a plan for the full year</w:t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 xml:space="preserve">. We encourage you to adapt this </w:t>
      </w:r>
      <w:r>
        <w:rPr>
          <w:rFonts w:ascii="Lexia" w:eastAsia="Times New Roman" w:hAnsi="Lexia" w:cs="Times New Roman"/>
          <w:color w:val="000000" w:themeColor="text1"/>
          <w:sz w:val="20"/>
          <w:szCs w:val="20"/>
        </w:rPr>
        <w:br/>
      </w:r>
      <w:r w:rsidRPr="74432B0F">
        <w:rPr>
          <w:rFonts w:ascii="Lexia" w:eastAsia="Times New Roman" w:hAnsi="Lexia" w:cs="Times New Roman"/>
          <w:color w:val="000000" w:themeColor="text1"/>
          <w:sz w:val="20"/>
          <w:szCs w:val="20"/>
        </w:rPr>
        <w:t>approach to support your students’ needs.</w:t>
      </w:r>
    </w:p>
    <w:p w14:paraId="4637ACD2" w14:textId="77777777" w:rsidR="00F32C93" w:rsidRPr="00B63689" w:rsidRDefault="00F32C93" w:rsidP="00F32C93">
      <w:pPr>
        <w:rPr>
          <w:rFonts w:ascii="Lexia" w:hAnsi="Lexia"/>
          <w:sz w:val="20"/>
          <w:szCs w:val="20"/>
        </w:rPr>
      </w:pPr>
    </w:p>
    <w:p w14:paraId="60EDBF24" w14:textId="77777777" w:rsidR="00F32C93" w:rsidRPr="00B63689" w:rsidRDefault="00F32C93" w:rsidP="00BF657D">
      <w:pPr>
        <w:outlineLvl w:val="0"/>
        <w:rPr>
          <w:rFonts w:ascii="Lexia" w:hAnsi="Lexia"/>
          <w:b/>
          <w:sz w:val="20"/>
          <w:szCs w:val="20"/>
        </w:rPr>
      </w:pPr>
      <w:r w:rsidRPr="00B63689">
        <w:rPr>
          <w:rFonts w:ascii="Lexia" w:hAnsi="Lexia"/>
          <w:b/>
          <w:sz w:val="20"/>
          <w:szCs w:val="20"/>
        </w:rPr>
        <w:t>Using and Customizing Your Own Instructional Planning Guide:</w:t>
      </w:r>
    </w:p>
    <w:p w14:paraId="1BCAB387" w14:textId="77777777" w:rsidR="00F32C93" w:rsidRPr="00B63689" w:rsidRDefault="00F32C93" w:rsidP="00F32C93">
      <w:pPr>
        <w:rPr>
          <w:rFonts w:ascii="Lexia" w:hAnsi="Lexia"/>
          <w:sz w:val="20"/>
          <w:szCs w:val="20"/>
        </w:rPr>
      </w:pPr>
    </w:p>
    <w:p w14:paraId="4A5607A7" w14:textId="77777777" w:rsidR="00F32C93" w:rsidRPr="00B63689" w:rsidRDefault="00F32C93" w:rsidP="00F32C93">
      <w:pPr>
        <w:pStyle w:val="ListParagraph"/>
        <w:numPr>
          <w:ilvl w:val="0"/>
          <w:numId w:val="23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Consider using this tool to plan collaboratively with your peers.</w:t>
      </w:r>
    </w:p>
    <w:p w14:paraId="617061B1" w14:textId="43AE6589" w:rsidR="00F32C93" w:rsidRPr="00B63689" w:rsidRDefault="00F32C93" w:rsidP="00F32C93">
      <w:pPr>
        <w:pStyle w:val="ListParagraph"/>
        <w:numPr>
          <w:ilvl w:val="0"/>
          <w:numId w:val="23"/>
        </w:numPr>
        <w:ind w:left="720"/>
        <w:rPr>
          <w:rFonts w:ascii="Lexia" w:hAnsi="Lexia"/>
          <w:sz w:val="20"/>
          <w:szCs w:val="20"/>
        </w:rPr>
      </w:pPr>
      <w:r w:rsidRPr="74432B0F">
        <w:rPr>
          <w:rFonts w:ascii="Lexia" w:hAnsi="Lexia"/>
          <w:sz w:val="20"/>
          <w:szCs w:val="20"/>
        </w:rPr>
        <w:t>This document is flexible, allowing you to modify it as needed to best support your students</w:t>
      </w:r>
      <w:r>
        <w:rPr>
          <w:rFonts w:ascii="Lexia" w:hAnsi="Lexia"/>
          <w:sz w:val="20"/>
          <w:szCs w:val="20"/>
        </w:rPr>
        <w:t>’ needs</w:t>
      </w:r>
      <w:r w:rsidRPr="74432B0F">
        <w:rPr>
          <w:rFonts w:ascii="Lexia" w:hAnsi="Lexia"/>
          <w:sz w:val="20"/>
          <w:szCs w:val="20"/>
        </w:rPr>
        <w:t xml:space="preserve">.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 xml:space="preserve">Feel free to incorporate other SpringBoard resources (found in the SpringBoard </w:t>
      </w:r>
      <w:r w:rsidR="00154D93">
        <w:rPr>
          <w:rFonts w:ascii="Lexia" w:hAnsi="Lexia"/>
          <w:sz w:val="20"/>
          <w:szCs w:val="20"/>
        </w:rPr>
        <w:t>c</w:t>
      </w:r>
      <w:r w:rsidRPr="74432B0F">
        <w:rPr>
          <w:rFonts w:ascii="Lexia" w:hAnsi="Lexia"/>
          <w:sz w:val="20"/>
          <w:szCs w:val="20"/>
        </w:rPr>
        <w:t xml:space="preserve">urriculum maps) </w:t>
      </w:r>
      <w:r>
        <w:rPr>
          <w:rFonts w:ascii="Lexia" w:hAnsi="Lexia"/>
          <w:sz w:val="20"/>
          <w:szCs w:val="20"/>
        </w:rPr>
        <w:br/>
      </w:r>
      <w:r w:rsidRPr="74432B0F">
        <w:rPr>
          <w:rFonts w:ascii="Lexia" w:hAnsi="Lexia"/>
          <w:sz w:val="20"/>
          <w:szCs w:val="20"/>
        </w:rPr>
        <w:t>to reinforce the model lessons</w:t>
      </w:r>
      <w:r>
        <w:rPr>
          <w:rFonts w:ascii="Lexia" w:hAnsi="Lexia"/>
          <w:sz w:val="20"/>
          <w:szCs w:val="20"/>
        </w:rPr>
        <w:t xml:space="preserve"> and course goals</w:t>
      </w:r>
      <w:r w:rsidRPr="74432B0F">
        <w:rPr>
          <w:rFonts w:ascii="Lexia" w:hAnsi="Lexia"/>
          <w:sz w:val="20"/>
          <w:szCs w:val="20"/>
        </w:rPr>
        <w:t xml:space="preserve"> as appropriate. These resources include:</w:t>
      </w:r>
    </w:p>
    <w:p w14:paraId="2F609CD7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Core lessons and activities</w:t>
      </w:r>
    </w:p>
    <w:p w14:paraId="286DC045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Embedded Assessments</w:t>
      </w:r>
    </w:p>
    <w:p w14:paraId="1575DA94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Skills Workshops</w:t>
      </w:r>
    </w:p>
    <w:p w14:paraId="654F2C7E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SpringBoard digital assessments</w:t>
      </w:r>
    </w:p>
    <w:p w14:paraId="296AB79D" w14:textId="77777777" w:rsidR="00F32C93" w:rsidRPr="00B63689" w:rsidRDefault="00F32C93" w:rsidP="00F32C93">
      <w:pPr>
        <w:pStyle w:val="ListParagraph"/>
        <w:numPr>
          <w:ilvl w:val="2"/>
          <w:numId w:val="24"/>
        </w:numPr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Desmos activities</w:t>
      </w:r>
    </w:p>
    <w:p w14:paraId="7E12D3B4" w14:textId="77777777" w:rsidR="00F32C93" w:rsidRPr="00B63689" w:rsidRDefault="00F32C93" w:rsidP="00F32C93">
      <w:pPr>
        <w:pStyle w:val="ListParagraph"/>
        <w:numPr>
          <w:ilvl w:val="0"/>
          <w:numId w:val="23"/>
        </w:numPr>
        <w:ind w:left="720"/>
        <w:rPr>
          <w:rFonts w:ascii="Lexia" w:hAnsi="Lexia"/>
          <w:sz w:val="20"/>
          <w:szCs w:val="20"/>
        </w:rPr>
      </w:pPr>
      <w:r w:rsidRPr="00B63689">
        <w:rPr>
          <w:rFonts w:ascii="Lexia" w:hAnsi="Lexia"/>
          <w:sz w:val="20"/>
          <w:szCs w:val="20"/>
        </w:rPr>
        <w:t>Take time to capture your reflections as you move through the course.</w:t>
      </w:r>
    </w:p>
    <w:p w14:paraId="67447AFB" w14:textId="5E704512" w:rsidR="00FA36CF" w:rsidRPr="00052CF7" w:rsidRDefault="00FA36CF">
      <w:pPr>
        <w:rPr>
          <w:rFonts w:ascii="Lexia" w:hAnsi="Lexia"/>
          <w:lang w:val="en"/>
        </w:rPr>
      </w:pPr>
      <w:r w:rsidRPr="00052CF7">
        <w:rPr>
          <w:rFonts w:ascii="Lexia" w:hAnsi="Lexia"/>
          <w:lang w:val="en"/>
        </w:rPr>
        <w:br w:type="page"/>
      </w:r>
    </w:p>
    <w:p w14:paraId="1416BAAE" w14:textId="77777777" w:rsidR="001D494B" w:rsidRPr="00052CF7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4C2D2B1A" w14:textId="5DEA60C3" w:rsidR="004854C5" w:rsidRPr="00052CF7" w:rsidRDefault="00C70B5E" w:rsidP="00111D51">
      <w:pPr>
        <w:pStyle w:val="Heading2"/>
        <w:spacing w:before="0"/>
      </w:pPr>
      <w:r w:rsidRPr="00052CF7">
        <w:t xml:space="preserve">Unit 1 </w:t>
      </w:r>
      <w:r w:rsidR="00061188" w:rsidRPr="00052CF7">
        <w:t xml:space="preserve">Linear </w:t>
      </w:r>
      <w:r w:rsidR="003F436C">
        <w:t>Functions</w:t>
      </w:r>
      <w:r w:rsidR="00061188" w:rsidRPr="00052CF7">
        <w:t xml:space="preserve"> and Linear </w:t>
      </w:r>
      <w:r w:rsidR="003F436C">
        <w:t>Equations</w:t>
      </w:r>
    </w:p>
    <w:p w14:paraId="2590B2DB" w14:textId="77777777" w:rsidR="002379FD" w:rsidRPr="00052CF7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255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1 Linear Functions and Linear Equations"/>
      </w:tblPr>
      <w:tblGrid>
        <w:gridCol w:w="905"/>
        <w:gridCol w:w="909"/>
        <w:gridCol w:w="2050"/>
        <w:gridCol w:w="4778"/>
        <w:gridCol w:w="1334"/>
        <w:gridCol w:w="1334"/>
        <w:gridCol w:w="2945"/>
      </w:tblGrid>
      <w:tr w:rsidR="000C779C" w:rsidRPr="00052CF7" w14:paraId="66D02B45" w14:textId="2738FE35" w:rsidTr="006F53F6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0FB10E81" w14:textId="1DEF9888" w:rsidR="000C779C" w:rsidRPr="00052CF7" w:rsidRDefault="00FE7490" w:rsidP="00F313DE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</w:t>
            </w:r>
            <w:r w:rsidR="00846722" w:rsidRPr="00052CF7">
              <w:rPr>
                <w:rFonts w:ascii="Lexia" w:hAnsi="Lexia"/>
                <w:b/>
                <w:sz w:val="16"/>
              </w:rPr>
              <w:t xml:space="preserve"> </w:t>
            </w:r>
            <w:r w:rsidRPr="00052CF7">
              <w:rPr>
                <w:rFonts w:ascii="Lexia" w:hAnsi="Lexia"/>
                <w:b/>
                <w:sz w:val="16"/>
              </w:rPr>
              <w:t>in min</w:t>
            </w:r>
          </w:p>
        </w:tc>
        <w:tc>
          <w:tcPr>
            <w:tcW w:w="319" w:type="pct"/>
            <w:shd w:val="clear" w:color="auto" w:fill="D9E2F3" w:themeFill="accent1" w:themeFillTint="33"/>
            <w:vAlign w:val="center"/>
          </w:tcPr>
          <w:p w14:paraId="3B2A4537" w14:textId="377D0327" w:rsidR="000C779C" w:rsidRPr="00052CF7" w:rsidRDefault="000C779C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19" w:type="pct"/>
            <w:shd w:val="clear" w:color="auto" w:fill="D9E2F3" w:themeFill="accent1" w:themeFillTint="33"/>
            <w:vAlign w:val="center"/>
          </w:tcPr>
          <w:p w14:paraId="5FAE17A9" w14:textId="25264CC2" w:rsidR="000C779C" w:rsidRPr="00052CF7" w:rsidRDefault="000C779C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76" w:type="pct"/>
            <w:shd w:val="clear" w:color="auto" w:fill="D9E2F3" w:themeFill="accent1" w:themeFillTint="33"/>
            <w:vAlign w:val="center"/>
          </w:tcPr>
          <w:p w14:paraId="2481E5C3" w14:textId="265837C4" w:rsidR="000C779C" w:rsidRPr="00052CF7" w:rsidRDefault="000C779C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366EACB" w14:textId="189C67FE" w:rsidR="000C779C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0C779C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0C779C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4E4A5945" w14:textId="2A279EA7" w:rsidR="000C779C" w:rsidRPr="00052CF7" w:rsidRDefault="000C779C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4D6FDB7" w14:textId="3CE4ABB0" w:rsidR="000C779C" w:rsidRPr="00052CF7" w:rsidRDefault="000C779C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507D119E" w14:textId="54B9741B" w:rsidR="000C779C" w:rsidRPr="00052CF7" w:rsidRDefault="000C779C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B5253B" w:rsidRPr="00052CF7" w14:paraId="320D581C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18BF530" w14:textId="408AD4AC" w:rsidR="00B5253B" w:rsidRPr="00052CF7" w:rsidRDefault="003F65C4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6D70EA0" w14:textId="16861979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63590C48" w14:textId="1EE074FE" w:rsidR="00B5253B" w:rsidRPr="00052CF7" w:rsidRDefault="00B5253B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AAA1C7E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6A38FF2B" w14:textId="5B325F7F" w:rsidR="00B5253B" w:rsidRPr="00052CF7" w:rsidRDefault="006F53F6" w:rsidP="0068177D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B5253B" w:rsidRPr="00052CF7">
              <w:rPr>
                <w:rFonts w:ascii="Lexia" w:hAnsi="Lexia" w:cs="Segoe UI"/>
                <w:sz w:val="18"/>
                <w:szCs w:val="18"/>
              </w:rPr>
              <w:t>1.1 Direct Variation in Our World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7A20CBC" w14:textId="7DBA2BE7" w:rsidR="00B5253B" w:rsidRPr="00052CF7" w:rsidRDefault="00B5253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1.1.1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F015A" w14:textId="4B7596A9" w:rsidR="00505D67" w:rsidRPr="00052CF7" w:rsidRDefault="005F4A67" w:rsidP="00990454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</w:t>
            </w:r>
            <w:r w:rsidR="00990454">
              <w:rPr>
                <w:rFonts w:ascii="Lexia" w:hAnsi="Lexia"/>
                <w:sz w:val="16"/>
                <w:szCs w:val="16"/>
              </w:rPr>
              <w:t>.2.D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53A5D2" w14:textId="56080D4D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61649D5D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D0CEC55" w14:textId="52A14283" w:rsidR="00B5253B" w:rsidRPr="00052CF7" w:rsidRDefault="00A37770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141A2B93" w14:textId="6149F37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4B0658FB" w14:textId="23F4FE88" w:rsidR="00B5253B" w:rsidRPr="00052CF7" w:rsidRDefault="000419B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</w:t>
            </w:r>
            <w:r w:rsidR="00E33565" w:rsidRPr="00052CF7">
              <w:rPr>
                <w:rFonts w:ascii="Lexia" w:eastAsia="Open Sans" w:hAnsi="Lexia" w:cs="Open Sans"/>
                <w:sz w:val="18"/>
                <w:szCs w:val="18"/>
              </w:rPr>
              <w:t>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35ECEFC5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4D905FF6" w14:textId="5C21C4E6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55E9A" w:rsidRPr="00052CF7">
              <w:rPr>
                <w:rFonts w:ascii="Lexia" w:eastAsia="MinionPro-Regular" w:hAnsi="Lexia" w:cs="MinionPro-Regular"/>
                <w:sz w:val="18"/>
                <w:szCs w:val="18"/>
              </w:rPr>
              <w:t>1.2: Recognizing Direct Variation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BE44D9" w14:textId="78CB0A72" w:rsidR="00B5253B" w:rsidRPr="00052CF7" w:rsidRDefault="00E3356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1.1.1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31DF6" w14:textId="7921A636" w:rsidR="00E15D70" w:rsidRPr="00052CF7" w:rsidRDefault="00990454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</w:t>
            </w:r>
            <w:r>
              <w:rPr>
                <w:rFonts w:ascii="Lexia" w:hAnsi="Lexia"/>
                <w:sz w:val="16"/>
                <w:szCs w:val="16"/>
              </w:rPr>
              <w:t>.2.D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F61436D" w14:textId="0DF31625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6C38EC86" w14:textId="6919B67C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6B85DC" w14:textId="08F999A6" w:rsidR="00B5253B" w:rsidRPr="00052CF7" w:rsidRDefault="00A37770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3586FE1E" w14:textId="23D37CE8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71F80A3A" w14:textId="08D55B1C" w:rsidR="00B5253B" w:rsidRPr="00052CF7" w:rsidRDefault="00E33565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4DD49D5D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10D13AC1" w14:textId="0C03A187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DB6554" w:rsidRPr="00052CF7">
              <w:rPr>
                <w:rFonts w:ascii="Lexia" w:eastAsia="MinionPro-Regular" w:hAnsi="Lexia" w:cs="MinionPro-Regular"/>
                <w:sz w:val="18"/>
                <w:szCs w:val="18"/>
              </w:rPr>
              <w:t>1.3: Finding the Constant Rate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DADBDC" w14:textId="3AB1A4CA" w:rsidR="00B5253B" w:rsidRPr="00052CF7" w:rsidRDefault="00431D6A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1.1.1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DD4C9" w14:textId="0597CD2A" w:rsidR="00C21D2E" w:rsidRPr="00052CF7" w:rsidRDefault="00990454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A.2.D, </w:t>
            </w:r>
            <w:r w:rsidR="00165904">
              <w:rPr>
                <w:rFonts w:ascii="Lexia" w:hAnsi="Lexia"/>
                <w:sz w:val="16"/>
                <w:szCs w:val="16"/>
              </w:rPr>
              <w:t>A.</w:t>
            </w:r>
            <w:r>
              <w:rPr>
                <w:rFonts w:ascii="Lexia" w:hAnsi="Lexia"/>
                <w:sz w:val="16"/>
                <w:szCs w:val="16"/>
              </w:rPr>
              <w:t>3.A</w:t>
            </w:r>
            <w:r w:rsidR="006F53F6">
              <w:rPr>
                <w:rFonts w:ascii="Lexia" w:hAnsi="Lexia"/>
                <w:sz w:val="16"/>
                <w:szCs w:val="16"/>
              </w:rPr>
              <w:t>, A.3.B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A7A95F4" w14:textId="41A554BF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6AF16393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CF6CF23" w14:textId="029983E4" w:rsidR="00B5253B" w:rsidRPr="00052CF7" w:rsidRDefault="00C8110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A1A4353" w14:textId="4EFAF787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4C95832B" w14:textId="7C150162" w:rsidR="00B5253B" w:rsidRPr="00052CF7" w:rsidRDefault="00E33565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7E893E6B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1ED5F56B" w14:textId="17830393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B6AA4" w:rsidRPr="00052CF7">
              <w:rPr>
                <w:rFonts w:ascii="Lexia" w:eastAsia="MinionPro-Regular" w:hAnsi="Lexia" w:cs="MinionPro-Regular"/>
                <w:sz w:val="18"/>
                <w:szCs w:val="18"/>
              </w:rPr>
              <w:t>1.4: Additive Patterns and Arithmetic Sequences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134D9D3" w14:textId="1CC41B7D" w:rsidR="00B5253B" w:rsidRPr="00052CF7" w:rsidRDefault="00780700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1.2.1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41B34" w14:textId="719C0E1F" w:rsidR="003A4F0E" w:rsidRPr="00052CF7" w:rsidRDefault="00165904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990454">
              <w:rPr>
                <w:rFonts w:ascii="Lexia" w:hAnsi="Lexia"/>
                <w:sz w:val="16"/>
                <w:szCs w:val="16"/>
              </w:rPr>
              <w:t>12.C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1C48365" w14:textId="7EB0EBEA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7373FDEA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FF57C69" w14:textId="0A918E0F" w:rsidR="00B5253B" w:rsidRPr="00052CF7" w:rsidRDefault="00C8110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985ECD9" w14:textId="7375241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31DC27B6" w14:textId="4CE2FFFE" w:rsidR="00B5253B" w:rsidRPr="00052CF7" w:rsidRDefault="00B4082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0E20F7A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65EC33A7" w14:textId="0BB8BF31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AktivGrotesk-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75263"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>1.5: Exploring Arithmetic</w:t>
            </w:r>
            <w:r w:rsidR="00360698"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 xml:space="preserve"> </w:t>
            </w:r>
            <w:r w:rsidR="00C75263" w:rsidRPr="00052CF7"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  <w:t>Sequences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1E1C7E6" w14:textId="77777777" w:rsidR="0067020D" w:rsidRPr="00052CF7" w:rsidRDefault="001738B1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>1.1.3</w:t>
            </w:r>
          </w:p>
          <w:p w14:paraId="318672E6" w14:textId="5FA7679F" w:rsidR="00B5253B" w:rsidRPr="00052CF7" w:rsidRDefault="001738B1" w:rsidP="007B59A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>1.2.1</w:t>
            </w:r>
            <w:r w:rsidR="007B59A1"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AB54" w14:textId="2F6FBF4B" w:rsidR="00B237B3" w:rsidRPr="00052CF7" w:rsidRDefault="00165904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990454">
              <w:rPr>
                <w:rFonts w:ascii="Lexia" w:hAnsi="Lexia"/>
                <w:sz w:val="16"/>
                <w:szCs w:val="16"/>
              </w:rPr>
              <w:t xml:space="preserve">12.C,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990454">
              <w:rPr>
                <w:rFonts w:ascii="Lexia" w:hAnsi="Lexia"/>
                <w:sz w:val="16"/>
                <w:szCs w:val="16"/>
              </w:rPr>
              <w:t>12.D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206FF6" w14:textId="6457699D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44B53CC3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E726A76" w14:textId="7C41A4C7" w:rsidR="00B5253B" w:rsidRPr="00052CF7" w:rsidRDefault="00C8110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3E0FA23" w14:textId="37B2B91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28E8DB92" w14:textId="3B8382A0" w:rsidR="00B5253B" w:rsidRPr="00052CF7" w:rsidRDefault="00B4082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2057A168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083C3520" w14:textId="04B38FBD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9E3878" w:rsidRPr="00052CF7">
              <w:rPr>
                <w:rFonts w:ascii="Lexia" w:eastAsia="MinionPro-Regular" w:hAnsi="Lexia" w:cs="MinionPro-Regular"/>
                <w:sz w:val="18"/>
                <w:szCs w:val="18"/>
              </w:rPr>
              <w:t>1.6: Defining</w:t>
            </w:r>
            <w:r w:rsidR="00360698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E3878" w:rsidRPr="00052CF7">
              <w:rPr>
                <w:rFonts w:ascii="Lexia" w:eastAsia="MinionPro-Regular" w:hAnsi="Lexia" w:cs="MinionPro-Regular"/>
                <w:sz w:val="18"/>
                <w:szCs w:val="18"/>
              </w:rPr>
              <w:t>the Slope of a</w:t>
            </w:r>
            <w:r w:rsidR="00360698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E3878" w:rsidRPr="00052CF7">
              <w:rPr>
                <w:rFonts w:ascii="Lexia" w:eastAsia="MinionPro-Regular" w:hAnsi="Lexia" w:cs="MinionPro-Regular"/>
                <w:sz w:val="18"/>
                <w:szCs w:val="18"/>
              </w:rPr>
              <w:t>Line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8CED23D" w14:textId="60B1B2A4" w:rsidR="00B5253B" w:rsidRPr="00052CF7" w:rsidRDefault="00552F64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2ACD3" w14:textId="2BA677F6" w:rsidR="008F3BFC" w:rsidRPr="00052CF7" w:rsidRDefault="00165904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0C00BE">
              <w:rPr>
                <w:rFonts w:ascii="Lexia" w:hAnsi="Lexia"/>
                <w:sz w:val="16"/>
                <w:szCs w:val="16"/>
              </w:rPr>
              <w:t>3.A</w:t>
            </w:r>
            <w:r w:rsidR="00F151D1">
              <w:rPr>
                <w:rFonts w:ascii="Lexia" w:hAnsi="Lexia"/>
                <w:sz w:val="16"/>
                <w:szCs w:val="16"/>
              </w:rPr>
              <w:t>–C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3DD1D2E" w14:textId="087BA4C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373E83C9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4022DDE" w14:textId="4287C3C1" w:rsidR="00B5253B" w:rsidRPr="00052CF7" w:rsidRDefault="00C8110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1F95BC32" w14:textId="666B0DED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4E619817" w14:textId="3F36F550" w:rsidR="00B5253B" w:rsidRPr="00052CF7" w:rsidRDefault="00B4082F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44792E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ED1713A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Constant Rate of Change and Slope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1114809A" w14:textId="7FBC844B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482203" w:rsidRPr="00052CF7">
              <w:rPr>
                <w:rFonts w:ascii="Lexia" w:eastAsia="MinionPro-Regular" w:hAnsi="Lexia" w:cs="MinionPro-Regular"/>
                <w:sz w:val="18"/>
                <w:szCs w:val="18"/>
              </w:rPr>
              <w:t>1.7: Slope</w:t>
            </w:r>
            <w:r w:rsidR="00552F64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82203" w:rsidRPr="00052CF7">
              <w:rPr>
                <w:rFonts w:ascii="Lexia" w:eastAsia="MinionPro-Regular" w:hAnsi="Lexia" w:cs="MinionPro-Regular"/>
                <w:sz w:val="18"/>
                <w:szCs w:val="18"/>
              </w:rPr>
              <w:t>as a Rate of</w:t>
            </w:r>
            <w:r w:rsidR="00552F64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82203" w:rsidRPr="00052CF7">
              <w:rPr>
                <w:rFonts w:ascii="Lexia" w:eastAsia="MinionPro-Regular" w:hAnsi="Lexia" w:cs="MinionPro-Regular"/>
                <w:sz w:val="18"/>
                <w:szCs w:val="18"/>
              </w:rPr>
              <w:t>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B71B538" w14:textId="5EA959F2" w:rsidR="00552F64" w:rsidRPr="00052CF7" w:rsidRDefault="00552F64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1.1.3</w:t>
            </w:r>
          </w:p>
          <w:p w14:paraId="5A964A0B" w14:textId="54284F93" w:rsidR="00B5253B" w:rsidRPr="00052CF7" w:rsidRDefault="00552F64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1D6D8" w14:textId="2C54D895" w:rsidR="008F3BFC" w:rsidRPr="00052CF7" w:rsidRDefault="00F151D1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A.3.A–C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45BF7CE" w14:textId="0A6BFEC5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307C3E8A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F85078D" w14:textId="2B7B2F12" w:rsidR="00B5253B" w:rsidRPr="00052CF7" w:rsidRDefault="009A6ED9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9A1414E" w14:textId="152B0C56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2A53114C" w14:textId="5AEE26F9" w:rsidR="00B5253B" w:rsidRPr="00052CF7" w:rsidRDefault="00A5619B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C21D30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F0DF0A3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13A25B58" w:rsidRPr="00052CF7">
              <w:rPr>
                <w:rFonts w:ascii="Lexia" w:eastAsia="Open Sans" w:hAnsi="Lexia" w:cs="Open Sans"/>
                <w:sz w:val="18"/>
                <w:szCs w:val="18"/>
              </w:rPr>
              <w:t>Linear Functions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4FCB60C8" w14:textId="7E8370C4" w:rsidR="003807EC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EF1992" w:rsidRPr="00052CF7">
              <w:rPr>
                <w:rFonts w:ascii="Lexia" w:eastAsia="MinionPro-Regular" w:hAnsi="Lexia" w:cs="MinionPro-Regular"/>
                <w:sz w:val="18"/>
                <w:szCs w:val="18"/>
              </w:rPr>
              <w:t>1.8: Constant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EF1992" w:rsidRPr="00052CF7">
              <w:rPr>
                <w:rFonts w:ascii="Lexia" w:eastAsia="MinionPro-Regular" w:hAnsi="Lexia" w:cs="MinionPro-Regular"/>
                <w:sz w:val="18"/>
                <w:szCs w:val="18"/>
              </w:rPr>
              <w:t>Rate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EF1992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84CC022" w14:textId="10CAE74A" w:rsidR="00B5253B" w:rsidRPr="00052CF7" w:rsidRDefault="00C55F94" w:rsidP="007B59A1">
            <w:pPr>
              <w:autoSpaceDE w:val="0"/>
              <w:autoSpaceDN w:val="0"/>
              <w:adjustRightInd w:val="0"/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1.1.2</w:t>
            </w:r>
            <w:r w:rsidR="007B59A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1.1.4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4BDB0" w14:textId="7D61A6C4" w:rsidR="008F3BFC" w:rsidRPr="00052CF7" w:rsidRDefault="0029599D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A.2.A</w:t>
            </w:r>
            <w:r w:rsidR="006F53F6">
              <w:rPr>
                <w:rFonts w:ascii="Lexia" w:hAnsi="Lexia"/>
                <w:sz w:val="16"/>
                <w:szCs w:val="16"/>
              </w:rPr>
              <w:t xml:space="preserve">, </w:t>
            </w:r>
            <w:r w:rsidR="00F151D1">
              <w:rPr>
                <w:rFonts w:ascii="Lexia" w:hAnsi="Lexia"/>
                <w:sz w:val="16"/>
                <w:szCs w:val="16"/>
              </w:rPr>
              <w:t>A.3.A–C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60DF4FD" w14:textId="6C1974B3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0F226645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C27F4F3" w14:textId="46C8C0EA" w:rsidR="00B5253B" w:rsidRPr="00052CF7" w:rsidRDefault="009A6ED9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B3DFE1B" w14:textId="1D7F6A91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444A35C3" w14:textId="4BCA1B86" w:rsidR="00B5253B" w:rsidRPr="00052CF7" w:rsidRDefault="00A5619B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</w:t>
            </w:r>
            <w:r w:rsidR="1EABA0AB" w:rsidRPr="00052CF7">
              <w:rPr>
                <w:rFonts w:ascii="Lexia" w:eastAsia="Open Sans" w:hAnsi="Lexia" w:cs="Open Sans"/>
                <w:sz w:val="18"/>
                <w:szCs w:val="18"/>
              </w:rPr>
              <w:t>2</w:t>
            </w:r>
            <w:r w:rsidR="00C21D30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1EABA0AB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6DFD5FAA" w14:textId="307871CF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>1.9: The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9765AA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 xml:space="preserve">y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= </w:t>
            </w:r>
            <w:r w:rsidR="009765AA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 xml:space="preserve">mx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+ </w:t>
            </w:r>
            <w:r w:rsidR="009765AA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>b</w:t>
            </w:r>
            <w:r w:rsidR="008B11A5" w:rsidRPr="00052CF7">
              <w:rPr>
                <w:rFonts w:ascii="Lexia" w:eastAsia="MinionPro-Regular" w:hAnsi="Lexia" w:cs="MinionPro-It"/>
                <w:i/>
                <w:iCs/>
                <w:sz w:val="18"/>
                <w:szCs w:val="18"/>
              </w:rPr>
              <w:t xml:space="preserve"> </w:t>
            </w:r>
            <w:r w:rsidR="009765AA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C4BF731" w14:textId="47C677BB" w:rsidR="00B5253B" w:rsidRPr="00052CF7" w:rsidRDefault="001C1ED5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E075E" w14:textId="77777777" w:rsidR="00F151D1" w:rsidRDefault="00165904" w:rsidP="000C00B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0C00BE">
              <w:rPr>
                <w:rFonts w:ascii="Lexia" w:hAnsi="Lexia"/>
                <w:sz w:val="16"/>
                <w:szCs w:val="16"/>
              </w:rPr>
              <w:t xml:space="preserve">2.C, </w:t>
            </w:r>
          </w:p>
          <w:p w14:paraId="15A1AE2F" w14:textId="6FDBC268" w:rsidR="008F3BFC" w:rsidRPr="00052CF7" w:rsidRDefault="00165904" w:rsidP="000C00B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0C00BE">
              <w:rPr>
                <w:rFonts w:ascii="Lexia" w:hAnsi="Lexia"/>
                <w:sz w:val="16"/>
                <w:szCs w:val="16"/>
              </w:rPr>
              <w:t xml:space="preserve">3.B,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0C00BE">
              <w:rPr>
                <w:rFonts w:ascii="Lexia" w:hAnsi="Lexia"/>
                <w:sz w:val="16"/>
                <w:szCs w:val="16"/>
              </w:rPr>
              <w:t>3.C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6A410B8" w14:textId="279EEC84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51A60FF7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6B5D020" w14:textId="62E1E84E" w:rsidR="00B7600A" w:rsidRPr="00052CF7" w:rsidRDefault="000B2A53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7FE2582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5BF1A373" w14:textId="238EBF9E" w:rsidR="00B7600A" w:rsidRPr="00052CF7" w:rsidRDefault="0D85C125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60184798" w14:textId="433ECE06" w:rsidR="00B7600A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8E23D9" w:rsidRPr="00052CF7">
              <w:rPr>
                <w:rFonts w:ascii="Lexia" w:eastAsia="MinionPro-Regular" w:hAnsi="Lexia" w:cs="MinionPro-Regular"/>
                <w:sz w:val="18"/>
                <w:szCs w:val="18"/>
              </w:rPr>
              <w:t>1.10: Linear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8E23D9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B0CA2A7" w14:textId="77777777" w:rsidR="007B59A1" w:rsidRPr="00052CF7" w:rsidRDefault="008E23D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1.2.3</w:t>
            </w:r>
          </w:p>
          <w:p w14:paraId="45CA161E" w14:textId="020954F3" w:rsidR="008E23D9" w:rsidRPr="00052CF7" w:rsidRDefault="008E23D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</w:p>
          <w:p w14:paraId="589FAAD4" w14:textId="77777777" w:rsidR="0067020D" w:rsidRPr="00052CF7" w:rsidRDefault="008E23D9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  <w:p w14:paraId="1E7F83BD" w14:textId="101033CB" w:rsidR="00B7600A" w:rsidRPr="00052CF7" w:rsidRDefault="008E23D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E944F" w14:textId="5D725181" w:rsidR="00F151D1" w:rsidRDefault="00165904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A.2.A</w:t>
            </w:r>
            <w:r w:rsidR="006F53F6">
              <w:rPr>
                <w:rFonts w:ascii="Lexia" w:hAnsi="Lexia"/>
                <w:sz w:val="16"/>
                <w:szCs w:val="16"/>
              </w:rPr>
              <w:t>, A.2.</w:t>
            </w:r>
            <w:r w:rsidR="00F151D1">
              <w:rPr>
                <w:rFonts w:ascii="Lexia" w:hAnsi="Lexia"/>
                <w:sz w:val="16"/>
                <w:szCs w:val="16"/>
              </w:rPr>
              <w:t>C</w:t>
            </w:r>
            <w:r>
              <w:rPr>
                <w:rFonts w:ascii="Lexia" w:hAnsi="Lexia"/>
                <w:sz w:val="16"/>
                <w:szCs w:val="16"/>
              </w:rPr>
              <w:t xml:space="preserve">, </w:t>
            </w:r>
          </w:p>
          <w:p w14:paraId="1CEDA442" w14:textId="012D7718" w:rsidR="008F3BFC" w:rsidRPr="00052CF7" w:rsidRDefault="00165904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A.3.B, A.3.C, A.12.A, A.12.B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3C32D19" w14:textId="0F8D3E25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56B10721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416FEC7" w14:textId="7DB06EDA" w:rsidR="00B7600A" w:rsidRPr="00052CF7" w:rsidRDefault="000B2A53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2138DF8D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1DE4F419" w14:textId="3659E55E" w:rsidR="00B7600A" w:rsidRPr="00052CF7" w:rsidRDefault="1299413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73752EAF" w14:textId="56E6647F" w:rsidR="00B7600A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1.11: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Notation in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F2C6F" w:rsidRPr="00052CF7">
              <w:rPr>
                <w:rFonts w:ascii="Lexia" w:eastAsia="MinionPro-Regular" w:hAnsi="Lexia" w:cs="MinionPro-Regular"/>
                <w:sz w:val="18"/>
                <w:szCs w:val="18"/>
              </w:rPr>
              <w:t>Context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AC88DE" w14:textId="77777777" w:rsidR="0067020D" w:rsidRPr="00052CF7" w:rsidRDefault="00987E2F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1.2.3</w:t>
            </w:r>
          </w:p>
          <w:p w14:paraId="737AAC37" w14:textId="400B8597" w:rsidR="00987E2F" w:rsidRPr="00052CF7" w:rsidRDefault="00987E2F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</w:p>
          <w:p w14:paraId="718CD3FA" w14:textId="442DAC19" w:rsidR="00B7600A" w:rsidRPr="00052CF7" w:rsidRDefault="00987E2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4E393" w14:textId="42430DF7" w:rsidR="00940FDB" w:rsidRDefault="00940FDB" w:rsidP="00940FDB">
            <w:pPr>
              <w:rPr>
                <w:rFonts w:ascii="Lexia" w:hAnsi="Lexia"/>
                <w:sz w:val="16"/>
                <w:szCs w:val="16"/>
              </w:rPr>
            </w:pPr>
          </w:p>
          <w:p w14:paraId="217B86D6" w14:textId="05ADA6F2" w:rsidR="00940FDB" w:rsidRPr="00052CF7" w:rsidRDefault="00940FDB" w:rsidP="00940FDB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A.2.A, A.2.C, A.3.B, A.12.A, A.12.B</w:t>
            </w:r>
          </w:p>
          <w:p w14:paraId="42AD06F2" w14:textId="05F5F4E5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2F045C3" w14:textId="50DB12D5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55785151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AAB734D" w14:textId="74999FE5" w:rsidR="00B7600A" w:rsidRPr="00052CF7" w:rsidRDefault="000B2A53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5E731EF9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017813AC" w14:textId="31C1203D" w:rsidR="00B7600A" w:rsidRPr="00052CF7" w:rsidRDefault="24034241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442C6108" w14:textId="1F13B2EF" w:rsidR="00B7600A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1.12: A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Geometric</w:t>
            </w:r>
            <w:r w:rsidR="0076769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Approach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to the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Point–Slope</w:t>
            </w:r>
            <w:r w:rsidR="008B11A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F0E3A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Formula</w:t>
            </w:r>
          </w:p>
          <w:p w14:paraId="601C14E7" w14:textId="77777777" w:rsidR="00BB65F0" w:rsidRPr="00052CF7" w:rsidRDefault="00BB65F0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76975F75" w14:textId="6DD1CDC5" w:rsidR="002937A9" w:rsidRPr="00052CF7" w:rsidRDefault="002937A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FF0000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Mini-Lessons: Point-Slope Form and Point-Slope Form (Given Two Points)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83611A1" w14:textId="2577181A" w:rsidR="00B7600A" w:rsidRPr="00052CF7" w:rsidRDefault="00250311" w:rsidP="007B59A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1.2.3</w:t>
            </w:r>
            <w:r w:rsidR="007B59A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F11C0" w14:textId="07D13612" w:rsidR="008F3BFC" w:rsidRPr="00052CF7" w:rsidRDefault="00940FD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A.2.A</w:t>
            </w:r>
            <w:r w:rsidR="00F151D1">
              <w:rPr>
                <w:rFonts w:ascii="Lexia" w:hAnsi="Lexia"/>
                <w:sz w:val="16"/>
                <w:szCs w:val="16"/>
              </w:rPr>
              <w:t>–C</w:t>
            </w:r>
            <w:r>
              <w:rPr>
                <w:rFonts w:ascii="Lexia" w:hAnsi="Lexia"/>
                <w:sz w:val="16"/>
                <w:szCs w:val="16"/>
              </w:rPr>
              <w:t>,</w:t>
            </w:r>
            <w:r w:rsidR="006F53F6">
              <w:rPr>
                <w:rFonts w:ascii="Lexia" w:hAnsi="Lexia"/>
                <w:sz w:val="16"/>
                <w:szCs w:val="16"/>
              </w:rPr>
              <w:t xml:space="preserve"> </w:t>
            </w:r>
            <w:r>
              <w:rPr>
                <w:rFonts w:ascii="Lexia" w:hAnsi="Lexia"/>
                <w:sz w:val="16"/>
                <w:szCs w:val="16"/>
              </w:rPr>
              <w:t>A.3.B, A.3.C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68B870" w14:textId="7F6E5AC1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7600A" w:rsidRPr="00052CF7" w14:paraId="01799595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08DE664" w14:textId="1D6135E1" w:rsidR="00B7600A" w:rsidRPr="00052CF7" w:rsidRDefault="000B2A53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0ECC6D03" w14:textId="77777777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537EC81B" w14:textId="58FE9CE0" w:rsidR="00B7600A" w:rsidRPr="00052CF7" w:rsidRDefault="55526EB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Functions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526A0787" w14:textId="72F6BAAE" w:rsidR="00B7600A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DE4603" w:rsidRPr="00052CF7">
              <w:rPr>
                <w:rFonts w:ascii="Lexia" w:eastAsia="MinionPro-Regular" w:hAnsi="Lexia" w:cs="MinionPro-Regular"/>
                <w:sz w:val="18"/>
                <w:szCs w:val="18"/>
              </w:rPr>
              <w:t>1.13: Point–Slope Versus</w:t>
            </w:r>
            <w:r w:rsidR="002C3620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DE4603" w:rsidRPr="00052CF7">
              <w:rPr>
                <w:rFonts w:ascii="Lexia" w:eastAsia="MinionPro-Regular" w:hAnsi="Lexia" w:cs="MinionPro-Regular"/>
                <w:sz w:val="18"/>
                <w:szCs w:val="18"/>
              </w:rPr>
              <w:t>Slope–Intercept</w:t>
            </w:r>
            <w:r w:rsidR="002C3620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DE4603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</w:p>
          <w:p w14:paraId="26D2F144" w14:textId="77777777" w:rsidR="00BB65F0" w:rsidRPr="00052CF7" w:rsidRDefault="00BB65F0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41CFA09B" w14:textId="09FAF10E" w:rsidR="002937A9" w:rsidRPr="00052CF7" w:rsidRDefault="002937A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Mini-Lesson: Slope-Intercept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512A42" w14:textId="1A54C1CF" w:rsidR="00B7600A" w:rsidRPr="00052CF7" w:rsidRDefault="00E33830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1.2.4</w:t>
            </w:r>
            <w:r w:rsidR="007B59A1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1.2.5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EF88D" w14:textId="35FA1184" w:rsidR="00212621" w:rsidRPr="00052CF7" w:rsidRDefault="00940FD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A.2.B, A.2.C, A.3.C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021F325" w14:textId="479C9519" w:rsidR="00B7600A" w:rsidRPr="00052CF7" w:rsidRDefault="00B7600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53A40364" w:rsidRPr="00052CF7" w14:paraId="470E529A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36BA9A7" w14:textId="4F4C96F2" w:rsidR="53A40364" w:rsidRPr="00052CF7" w:rsidRDefault="002D5C40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049DD143" w14:textId="4792F678" w:rsidR="53A40364" w:rsidRPr="00052CF7" w:rsidRDefault="53A40364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77AFC06F" w14:textId="1A73AA46" w:rsidR="53A40364" w:rsidRPr="00052CF7" w:rsidRDefault="34199A91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="2F2A475A"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631E4F68" w14:textId="77777777" w:rsidR="00293C63" w:rsidRPr="00052CF7" w:rsidRDefault="2F2A475A" w:rsidP="0068177D">
            <w:pPr>
              <w:rPr>
                <w:rFonts w:ascii="Lexia" w:eastAsia="MinionPro-Regular" w:hAnsi="Lexia" w:cs="MinionPro-Regular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b/>
                <w:bCs/>
                <w:sz w:val="18"/>
                <w:szCs w:val="18"/>
              </w:rPr>
              <w:t>Practice Performance Task</w:t>
            </w:r>
          </w:p>
          <w:p w14:paraId="4C9B5C7A" w14:textId="77777777" w:rsidR="2F2A475A" w:rsidRDefault="2F2A475A" w:rsidP="0068177D">
            <w:pPr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Measuring the Wind Speed in a Hurricane</w:t>
            </w:r>
          </w:p>
          <w:p w14:paraId="0FC8DE6B" w14:textId="77777777" w:rsidR="006F53F6" w:rsidRDefault="006F53F6" w:rsidP="0068177D">
            <w:pPr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02B11AC7" w14:textId="685F776A" w:rsidR="006F53F6" w:rsidRPr="00052CF7" w:rsidRDefault="006F53F6" w:rsidP="0068177D">
            <w:pPr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2B526E" w14:textId="50E2680B" w:rsidR="53A40364" w:rsidRPr="00052CF7" w:rsidRDefault="53A40364" w:rsidP="0068177D">
            <w:pPr>
              <w:rPr>
                <w:rFonts w:ascii="Lexia" w:eastAsia="MinionPro-Regular" w:hAnsi="Lexia" w:cs="MinionPro-Regular"/>
                <w:color w:val="000000" w:themeColor="text1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BC41" w14:textId="26616F96" w:rsidR="00D94C4C" w:rsidRDefault="00940FD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A.2.A</w:t>
            </w:r>
            <w:r w:rsidR="00D94C4C">
              <w:rPr>
                <w:rFonts w:ascii="Lexia" w:hAnsi="Lexia"/>
                <w:sz w:val="16"/>
                <w:szCs w:val="16"/>
              </w:rPr>
              <w:t>–</w:t>
            </w:r>
            <w:r w:rsidR="006F53F6">
              <w:rPr>
                <w:rFonts w:ascii="Lexia" w:hAnsi="Lexia"/>
                <w:sz w:val="16"/>
                <w:szCs w:val="16"/>
              </w:rPr>
              <w:t>C</w:t>
            </w:r>
            <w:r w:rsidR="00F151D1">
              <w:rPr>
                <w:rFonts w:ascii="Lexia" w:hAnsi="Lexia"/>
                <w:sz w:val="16"/>
                <w:szCs w:val="16"/>
              </w:rPr>
              <w:t>,</w:t>
            </w:r>
          </w:p>
          <w:p w14:paraId="579EBEEE" w14:textId="50128BA5" w:rsidR="008F3BFC" w:rsidRPr="00052CF7" w:rsidRDefault="00D94C4C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A.3.A–C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275BE3D" w14:textId="14E4D03D" w:rsidR="53A40364" w:rsidRPr="00052CF7" w:rsidRDefault="53A40364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712F67A9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F305F80" w14:textId="3F941A8D" w:rsidR="00B5253B" w:rsidRPr="00052CF7" w:rsidRDefault="002D5C40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AC75263" w14:textId="63ECD190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4BB0A2CA" w14:textId="75B649F4" w:rsidR="00B5253B" w:rsidRPr="00052CF7" w:rsidRDefault="065C3538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676" w:type="pct"/>
            <w:shd w:val="clear" w:color="auto" w:fill="auto"/>
            <w:vAlign w:val="center"/>
          </w:tcPr>
          <w:p w14:paraId="0F8D6C25" w14:textId="77777777" w:rsidR="00B5253B" w:rsidRDefault="00B5253B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56DED128" w14:textId="77777777" w:rsidR="006F53F6" w:rsidRDefault="006F53F6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261FEEA" w14:textId="3D0AD315" w:rsidR="006F53F6" w:rsidRPr="00052CF7" w:rsidRDefault="006F53F6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47D478E" w14:textId="728419E5" w:rsidR="00B5253B" w:rsidRPr="00052CF7" w:rsidRDefault="00B5253B" w:rsidP="007B59A1">
            <w:pPr>
              <w:rPr>
                <w:rFonts w:ascii="Lexia" w:eastAsia="MinionPro-Regular" w:hAnsi="Lexia" w:cs="MinionPro-Regular"/>
                <w:color w:val="000000" w:themeColor="text1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0DB0B" w14:textId="36953ACD" w:rsidR="00BF657D" w:rsidRPr="00052CF7" w:rsidRDefault="00BF657D" w:rsidP="00BF657D">
            <w:pPr>
              <w:rPr>
                <w:rFonts w:ascii="Lexia" w:hAnsi="Lexia"/>
                <w:sz w:val="16"/>
                <w:szCs w:val="16"/>
              </w:rPr>
            </w:pPr>
          </w:p>
          <w:p w14:paraId="0D6E7121" w14:textId="1CAAE87E" w:rsidR="008F3BFC" w:rsidRPr="00052CF7" w:rsidRDefault="008F3BFC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0F6A546" w14:textId="77777777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B5253B" w:rsidRPr="00052CF7" w14:paraId="13DFFE5F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724E727" w14:textId="1FECCAF1" w:rsidR="00B5253B" w:rsidRPr="00052CF7" w:rsidRDefault="00A97585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346C210C" w14:textId="4DCC7157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333C8EE5" w14:textId="34BF83F0" w:rsidR="00B5253B" w:rsidRPr="00052CF7" w:rsidRDefault="008954B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</w:t>
            </w:r>
            <w:r w:rsidR="00BC66EA" w:rsidRPr="00052CF7">
              <w:rPr>
                <w:rFonts w:ascii="Lexia" w:eastAsia="Open Sans" w:hAnsi="Lexia" w:cs="Open Sans"/>
                <w:sz w:val="18"/>
                <w:szCs w:val="18"/>
              </w:rPr>
              <w:t>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273C9EC2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Equations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3542B03F" w14:textId="7256716D" w:rsidR="00B5253B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1.14: Writing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Standard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Equations</w:t>
            </w:r>
            <w:r w:rsidR="00B475FC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C7440D" w:rsidRPr="00052CF7">
              <w:rPr>
                <w:rFonts w:ascii="Lexia" w:eastAsia="MinionPro-Regular" w:hAnsi="Lexia" w:cs="MinionPro-Regular"/>
                <w:sz w:val="18"/>
                <w:szCs w:val="18"/>
              </w:rPr>
              <w:t>from Context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A703E8C" w14:textId="22098EDF" w:rsidR="00B5253B" w:rsidRPr="00052CF7" w:rsidRDefault="00BD509F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B1357" w14:textId="606D1DBF" w:rsidR="008E064B" w:rsidRPr="00052CF7" w:rsidRDefault="00940FD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A.2.B, A.3.C 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FC1AB94" w14:textId="5D10CB01" w:rsidR="00B5253B" w:rsidRPr="00052CF7" w:rsidRDefault="00B5253B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4FA411D2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4C35F1" w14:textId="1D7CCA44" w:rsidR="007C33E9" w:rsidRPr="00052CF7" w:rsidRDefault="006A31BD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69AC9E45" w14:textId="1DC4A720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1E40BC39" w14:textId="32356209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11B803D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Equations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287C1E3B" w14:textId="35A62541" w:rsidR="007C33E9" w:rsidRPr="00052CF7" w:rsidRDefault="006F53F6" w:rsidP="00BB65F0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1.15: Converting from Standard Form to Slope–Intercept</w:t>
            </w:r>
            <w:r w:rsidR="00BB65F0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</w:p>
          <w:p w14:paraId="63A28B83" w14:textId="77777777" w:rsidR="00BB65F0" w:rsidRPr="00052CF7" w:rsidRDefault="00BB65F0" w:rsidP="0068177D">
            <w:pPr>
              <w:shd w:val="clear" w:color="auto" w:fill="FFFFFF" w:themeFill="background1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3481938D" w14:textId="770EB0B2" w:rsidR="0077298D" w:rsidRPr="00052CF7" w:rsidRDefault="0077298D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Mini-Lesson: Standard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3A0424" w14:textId="77777777" w:rsidR="00521D97" w:rsidRPr="00052CF7" w:rsidRDefault="00FD575A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1.2.5</w:t>
            </w:r>
          </w:p>
          <w:p w14:paraId="6A064E94" w14:textId="66F11FBC" w:rsidR="007C33E9" w:rsidRPr="00052CF7" w:rsidRDefault="00FD575A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1.3.2</w:t>
            </w:r>
            <w:r w:rsidR="00527F34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9CFDD" w14:textId="0129631D" w:rsidR="0032059C" w:rsidRPr="00052CF7" w:rsidRDefault="00940FD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A.2.B, A.3.C, </w:t>
            </w:r>
            <w:r w:rsidR="0096368A">
              <w:rPr>
                <w:rFonts w:ascii="Lexia" w:hAnsi="Lexia"/>
                <w:sz w:val="16"/>
                <w:szCs w:val="16"/>
              </w:rPr>
              <w:t>A.12.E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E983132" w14:textId="6848C6EB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048BF46C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6F8103A" w14:textId="644B5952" w:rsidR="007C33E9" w:rsidRPr="00052CF7" w:rsidRDefault="006A31BD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75698C03" w14:textId="5915DE25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center"/>
          </w:tcPr>
          <w:p w14:paraId="6D2D45C6" w14:textId="3B8EBCA6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3A9842E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</w:t>
            </w:r>
            <w:r w:rsidR="00521D97" w:rsidRPr="00052CF7">
              <w:rPr>
                <w:rFonts w:ascii="Lexia" w:eastAsia="Open Sans" w:hAnsi="Lexia" w:cs="Open Sans"/>
                <w:sz w:val="18"/>
                <w:szCs w:val="18"/>
              </w:rPr>
              <w:t>uations</w:t>
            </w:r>
          </w:p>
        </w:tc>
        <w:tc>
          <w:tcPr>
            <w:tcW w:w="1676" w:type="pct"/>
            <w:shd w:val="clear" w:color="auto" w:fill="FFFFFF" w:themeFill="background1"/>
            <w:vAlign w:val="center"/>
          </w:tcPr>
          <w:p w14:paraId="7CDAB257" w14:textId="30AF19BF" w:rsidR="007C33E9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1.16: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Solutions to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the Standard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Form</w:t>
            </w:r>
            <w:r w:rsidR="00521D9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7C33E9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CF8A5B8" w14:textId="6F11EFE1" w:rsidR="007C33E9" w:rsidRPr="00052CF7" w:rsidRDefault="00C73AF3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</w:t>
            </w:r>
            <w:r w:rsidR="00521D97" w:rsidRPr="00052CF7">
              <w:rPr>
                <w:rFonts w:ascii="Lexia" w:eastAsia="MinionPro-Regular" w:hAnsi="Lexia" w:cs="MinionPro-Regular"/>
                <w:sz w:val="16"/>
                <w:szCs w:val="16"/>
              </w:rPr>
              <w:t>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1.3.3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7A9E7" w14:textId="15E1593E" w:rsidR="003E5B1B" w:rsidRPr="00052CF7" w:rsidRDefault="0096368A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A.2.B, A.3.C, A.12.E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D5DDA49" w14:textId="4B04123E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3086F3B7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FC8DD30" w14:textId="7C95C05E" w:rsidR="007C33E9" w:rsidRPr="00052CF7" w:rsidRDefault="00815AE6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082C74CE" w14:textId="6593524A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2C89C4B3" w14:textId="79C84E1D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5B036D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24CC810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Equations</w:t>
            </w:r>
          </w:p>
        </w:tc>
        <w:tc>
          <w:tcPr>
            <w:tcW w:w="1676" w:type="pct"/>
            <w:shd w:val="clear" w:color="auto" w:fill="auto"/>
            <w:vAlign w:val="center"/>
          </w:tcPr>
          <w:p w14:paraId="3C4BD3E8" w14:textId="34914901" w:rsidR="007C33E9" w:rsidRPr="00052CF7" w:rsidRDefault="007C33E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64311F" w:rsidRPr="00052CF7">
              <w:rPr>
                <w:rFonts w:ascii="Lexia" w:hAnsi="Lexia"/>
                <w:sz w:val="18"/>
                <w:szCs w:val="18"/>
              </w:rPr>
              <w:t>Lesson: 12-</w:t>
            </w:r>
            <w:r w:rsidR="0019119E" w:rsidRPr="00052CF7">
              <w:rPr>
                <w:rFonts w:ascii="Lexia" w:hAnsi="Lexia"/>
                <w:sz w:val="18"/>
                <w:szCs w:val="18"/>
              </w:rPr>
              <w:t>4 Slopes of Parallel and Perpendicular Lines</w:t>
            </w:r>
            <w:r w:rsidR="00010D29" w:rsidRPr="00052CF7">
              <w:rPr>
                <w:rFonts w:ascii="Lexia" w:hAnsi="Lexia"/>
                <w:sz w:val="18"/>
                <w:szCs w:val="18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40D2CB2" w14:textId="51B172E4" w:rsidR="007C33E9" w:rsidRPr="00052CF7" w:rsidRDefault="007C33E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1.3.4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DDCDB" w14:textId="1EA82EAC" w:rsidR="007C33E9" w:rsidRPr="00052CF7" w:rsidRDefault="0096368A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A.2.E</w:t>
            </w:r>
            <w:r w:rsidR="00F151D1">
              <w:rPr>
                <w:rFonts w:ascii="Lexia" w:hAnsi="Lexia"/>
                <w:sz w:val="16"/>
                <w:szCs w:val="16"/>
              </w:rPr>
              <w:t>–G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41CEAB1B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2521E175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FD702D5" w14:textId="5EB9260C" w:rsidR="007C33E9" w:rsidRPr="00052CF7" w:rsidRDefault="00FB271B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~270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4408334" w14:textId="37DA6164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79F645EB" w14:textId="6C37C0DF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1.4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2162DA7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Linear Models of Nonlinear Scenarios</w:t>
            </w:r>
          </w:p>
        </w:tc>
        <w:tc>
          <w:tcPr>
            <w:tcW w:w="1676" w:type="pct"/>
            <w:shd w:val="clear" w:color="auto" w:fill="auto"/>
            <w:vAlign w:val="center"/>
          </w:tcPr>
          <w:p w14:paraId="74FBA2E3" w14:textId="3843A6A9" w:rsidR="007C33E9" w:rsidRPr="00052CF7" w:rsidRDefault="001A59C8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</w:t>
            </w:r>
            <w:r w:rsidR="007C33E9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="00AD5A00" w:rsidRPr="00052CF7">
              <w:rPr>
                <w:rFonts w:ascii="Lexia" w:hAnsi="Lexia"/>
                <w:sz w:val="18"/>
                <w:szCs w:val="18"/>
              </w:rPr>
              <w:t xml:space="preserve">Lessons: </w:t>
            </w:r>
            <w:r w:rsidR="00317DDE" w:rsidRPr="00052CF7">
              <w:rPr>
                <w:rFonts w:ascii="Lexia" w:hAnsi="Lexia"/>
                <w:sz w:val="18"/>
                <w:szCs w:val="18"/>
              </w:rPr>
              <w:t>13</w:t>
            </w:r>
            <w:r w:rsidR="00AD5A00" w:rsidRPr="00052CF7">
              <w:rPr>
                <w:rFonts w:ascii="Lexia" w:hAnsi="Lexia"/>
                <w:sz w:val="18"/>
                <w:szCs w:val="18"/>
              </w:rPr>
              <w:t>-1</w:t>
            </w:r>
            <w:r w:rsidR="00AE3F1F" w:rsidRPr="00052CF7">
              <w:rPr>
                <w:rFonts w:ascii="Lexia" w:hAnsi="Lexia"/>
                <w:sz w:val="18"/>
                <w:szCs w:val="18"/>
              </w:rPr>
              <w:t xml:space="preserve"> Scatter Plots and Trend Lines and </w:t>
            </w:r>
            <w:r w:rsidR="00317DDE" w:rsidRPr="00052CF7">
              <w:rPr>
                <w:rFonts w:ascii="Lexia" w:hAnsi="Lexia"/>
                <w:sz w:val="18"/>
                <w:szCs w:val="18"/>
              </w:rPr>
              <w:t>13-2</w:t>
            </w:r>
            <w:r w:rsidR="00AE3F1F" w:rsidRPr="00052CF7">
              <w:rPr>
                <w:rFonts w:ascii="Lexia" w:hAnsi="Lexia"/>
                <w:sz w:val="18"/>
                <w:szCs w:val="18"/>
              </w:rPr>
              <w:t xml:space="preserve"> Line</w:t>
            </w:r>
            <w:r w:rsidR="002937A9" w:rsidRPr="00052CF7">
              <w:rPr>
                <w:rFonts w:ascii="Lexia" w:hAnsi="Lexia"/>
                <w:sz w:val="18"/>
                <w:szCs w:val="18"/>
              </w:rPr>
              <w:t>a</w:t>
            </w:r>
            <w:r w:rsidR="00AE3F1F" w:rsidRPr="00052CF7">
              <w:rPr>
                <w:rFonts w:ascii="Lexia" w:hAnsi="Lexia"/>
                <w:sz w:val="18"/>
                <w:szCs w:val="18"/>
              </w:rPr>
              <w:t>r Regression</w:t>
            </w:r>
          </w:p>
          <w:p w14:paraId="165D6C2D" w14:textId="77777777" w:rsidR="00BB65F0" w:rsidRPr="00052CF7" w:rsidRDefault="00BB65F0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4C95BFB1" w14:textId="190BB877" w:rsidR="002937A9" w:rsidRPr="00052CF7" w:rsidRDefault="002937A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Mini-Lesson: Linear Regression on Desmos</w:t>
            </w:r>
          </w:p>
          <w:p w14:paraId="71B076F5" w14:textId="77777777" w:rsidR="00BB65F0" w:rsidRPr="00052CF7" w:rsidRDefault="00BB65F0" w:rsidP="0068177D">
            <w:pPr>
              <w:shd w:val="clear" w:color="auto" w:fill="FFFFFF" w:themeFill="background1"/>
              <w:rPr>
                <w:rFonts w:ascii="Lexia" w:hAnsi="Lexia"/>
                <w:color w:val="FF0000"/>
                <w:sz w:val="18"/>
                <w:szCs w:val="18"/>
              </w:rPr>
            </w:pPr>
          </w:p>
          <w:p w14:paraId="77E53504" w14:textId="54A28432" w:rsidR="00317DDE" w:rsidRPr="00052CF7" w:rsidRDefault="00317DDE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Activity</w:t>
            </w:r>
            <w:r w:rsidR="0033135A" w:rsidRPr="00052CF7">
              <w:rPr>
                <w:rFonts w:ascii="Lexia" w:hAnsi="Lexia"/>
                <w:sz w:val="18"/>
                <w:szCs w:val="18"/>
              </w:rPr>
              <w:t xml:space="preserve"> 14: Piecewise-D</w:t>
            </w:r>
            <w:r w:rsidR="00F03956" w:rsidRPr="00052CF7">
              <w:rPr>
                <w:rFonts w:ascii="Lexia" w:hAnsi="Lexia"/>
                <w:sz w:val="18"/>
                <w:szCs w:val="18"/>
              </w:rPr>
              <w:t>efined</w:t>
            </w:r>
            <w:r w:rsidR="0033135A" w:rsidRPr="00052CF7">
              <w:rPr>
                <w:rFonts w:ascii="Lexia" w:hAnsi="Lexia"/>
                <w:sz w:val="18"/>
                <w:szCs w:val="18"/>
              </w:rPr>
              <w:t xml:space="preserve"> Linear Functions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F2FC2FB" w14:textId="55036D2D" w:rsidR="007C33E9" w:rsidRPr="00052CF7" w:rsidRDefault="00AE6914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1.4.1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1.4.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5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56D35" w14:textId="1CEEA8DF" w:rsidR="00772F11" w:rsidRPr="00052CF7" w:rsidRDefault="0096368A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A.2.A, A.2.C, A.3.B, A.3.C, A.4.C, A.12.B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197B2AB3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3B809CE8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F82C79" w14:textId="35948517" w:rsidR="007C33E9" w:rsidRPr="00052CF7" w:rsidRDefault="001671B3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4A8EEEA5" w14:textId="0694867D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866195D" w14:textId="482CF5C4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1.4</w:t>
            </w:r>
          </w:p>
        </w:tc>
        <w:tc>
          <w:tcPr>
            <w:tcW w:w="1676" w:type="pct"/>
            <w:shd w:val="clear" w:color="auto" w:fill="auto"/>
            <w:vAlign w:val="center"/>
          </w:tcPr>
          <w:p w14:paraId="4BE29EC8" w14:textId="77777777" w:rsidR="007C33E9" w:rsidRDefault="007C33E9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1C739A88" w14:textId="77777777" w:rsidR="006F53F6" w:rsidRDefault="006F53F6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FE7F46E" w14:textId="19FC1FE9" w:rsidR="006F53F6" w:rsidRPr="00052CF7" w:rsidRDefault="006F53F6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098EC29" w14:textId="18BE3F99" w:rsidR="007C33E9" w:rsidRPr="00052CF7" w:rsidRDefault="007C33E9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0BFBB" w14:textId="454CA315" w:rsidR="00C3672E" w:rsidRPr="00052CF7" w:rsidRDefault="00C3672E" w:rsidP="00F151D1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4083FB4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C33E9" w:rsidRPr="00052CF7" w14:paraId="489ABFDD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89DB5D" w14:textId="677C0C0D" w:rsidR="007C33E9" w:rsidRPr="00052CF7" w:rsidRDefault="00A01D6A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501032D1" w14:textId="6DCEE73C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87A6128" w14:textId="1A386412" w:rsidR="007C33E9" w:rsidRPr="00052CF7" w:rsidRDefault="007C33E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1.5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0246EB7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Two-Variable Linear Inequalities</w:t>
            </w:r>
          </w:p>
        </w:tc>
        <w:tc>
          <w:tcPr>
            <w:tcW w:w="1676" w:type="pct"/>
            <w:shd w:val="clear" w:color="auto" w:fill="auto"/>
            <w:vAlign w:val="center"/>
          </w:tcPr>
          <w:p w14:paraId="29EDFE38" w14:textId="19D08B05" w:rsidR="00A866A1" w:rsidRPr="00052CF7" w:rsidRDefault="007C33E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Activi</w:t>
            </w:r>
            <w:r w:rsidR="00C713E5" w:rsidRPr="00052CF7">
              <w:rPr>
                <w:rFonts w:ascii="Lexia" w:hAnsi="Lexia"/>
                <w:sz w:val="18"/>
                <w:szCs w:val="18"/>
              </w:rPr>
              <w:t>ty</w:t>
            </w:r>
            <w:r w:rsidR="001409DC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="00C713E5" w:rsidRPr="00052CF7">
              <w:rPr>
                <w:rFonts w:ascii="Lexia" w:hAnsi="Lexia"/>
                <w:sz w:val="18"/>
                <w:szCs w:val="18"/>
              </w:rPr>
              <w:t>16: Ine</w:t>
            </w:r>
            <w:r w:rsidR="00A866A1" w:rsidRPr="00052CF7">
              <w:rPr>
                <w:rFonts w:ascii="Lexia" w:hAnsi="Lexia"/>
                <w:sz w:val="18"/>
                <w:szCs w:val="18"/>
              </w:rPr>
              <w:t>qualities in Two Variables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A3E7726" w14:textId="0CA3ABE7" w:rsidR="007C33E9" w:rsidRPr="00052CF7" w:rsidRDefault="00CA18F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1.5.1</w:t>
            </w:r>
            <w:r w:rsidR="001A59C8" w:rsidRPr="00052CF7">
              <w:rPr>
                <w:rFonts w:ascii="Lexia" w:hAnsi="Lexia"/>
                <w:sz w:val="16"/>
                <w:szCs w:val="16"/>
              </w:rPr>
              <w:t>–3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0FCD" w14:textId="1E48B8CB" w:rsidR="00C83599" w:rsidRPr="00052CF7" w:rsidRDefault="001C5D90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A.2.H, A.3.D</w:t>
            </w:r>
          </w:p>
        </w:tc>
        <w:tc>
          <w:tcPr>
            <w:tcW w:w="1033" w:type="pct"/>
            <w:shd w:val="clear" w:color="auto" w:fill="auto"/>
            <w:vAlign w:val="center"/>
          </w:tcPr>
          <w:p w14:paraId="6989053C" w14:textId="77777777" w:rsidR="007C33E9" w:rsidRPr="00052CF7" w:rsidRDefault="007C33E9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E22EA" w:rsidRPr="00052CF7" w14:paraId="3F7CC564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0629B24" w14:textId="4A979926" w:rsidR="006E22EA" w:rsidRPr="00052CF7" w:rsidRDefault="001671B3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9" w:type="pct"/>
            <w:shd w:val="clear" w:color="auto" w:fill="D9D9D9" w:themeFill="background1" w:themeFillShade="D9"/>
            <w:vAlign w:val="center"/>
          </w:tcPr>
          <w:p w14:paraId="5A2CDC9F" w14:textId="6B171A8E" w:rsidR="006E22EA" w:rsidRPr="00052CF7" w:rsidRDefault="006E22E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0618B70D" w14:textId="5DE536DD" w:rsidR="006E22EA" w:rsidRPr="00052CF7" w:rsidRDefault="006E22E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1.4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="00246EB7" w:rsidRPr="00052CF7">
              <w:rPr>
                <w:rFonts w:ascii="Lexia" w:eastAsia="Open Sans" w:hAnsi="Lexia" w:cs="Open Sans"/>
                <w:sz w:val="18"/>
                <w:szCs w:val="18"/>
              </w:rPr>
              <w:t>1.5</w:t>
            </w:r>
          </w:p>
        </w:tc>
        <w:tc>
          <w:tcPr>
            <w:tcW w:w="1676" w:type="pct"/>
            <w:shd w:val="clear" w:color="auto" w:fill="auto"/>
            <w:vAlign w:val="center"/>
          </w:tcPr>
          <w:p w14:paraId="4CEC2FE5" w14:textId="77777777" w:rsidR="00293C63" w:rsidRPr="00052CF7" w:rsidRDefault="006E22EA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3ED0581C" w14:textId="77777777" w:rsidR="006E22EA" w:rsidRDefault="00D86A79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Electric Car Sales</w:t>
            </w:r>
          </w:p>
          <w:p w14:paraId="3F85DBF0" w14:textId="77777777" w:rsidR="006F53F6" w:rsidRDefault="006F53F6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7D3327CA" w14:textId="0D5367F9" w:rsidR="006F53F6" w:rsidRPr="00052CF7" w:rsidRDefault="006F53F6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E8A67D2" w14:textId="559A7CA4" w:rsidR="006E22EA" w:rsidRPr="00052CF7" w:rsidRDefault="006E22EA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D670B2F" w14:textId="147A14C9" w:rsidR="00F97505" w:rsidRPr="00052CF7" w:rsidRDefault="001C5D90" w:rsidP="001C5D90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A.2.A–</w:t>
            </w:r>
            <w:r w:rsidR="006F53F6">
              <w:rPr>
                <w:rFonts w:ascii="Lexia" w:hAnsi="Lexia"/>
                <w:sz w:val="16"/>
                <w:szCs w:val="16"/>
              </w:rPr>
              <w:t>C</w:t>
            </w:r>
            <w:r w:rsidR="00F151D1">
              <w:rPr>
                <w:rFonts w:ascii="Lexia" w:hAnsi="Lexia"/>
                <w:sz w:val="16"/>
                <w:szCs w:val="16"/>
              </w:rPr>
              <w:t>,</w:t>
            </w:r>
            <w:r w:rsidR="006F53F6">
              <w:rPr>
                <w:rFonts w:ascii="Lexia" w:hAnsi="Lexia"/>
                <w:sz w:val="16"/>
                <w:szCs w:val="16"/>
              </w:rPr>
              <w:t xml:space="preserve"> </w:t>
            </w:r>
            <w:r>
              <w:rPr>
                <w:rFonts w:ascii="Lexia" w:hAnsi="Lexia"/>
                <w:sz w:val="16"/>
                <w:szCs w:val="16"/>
              </w:rPr>
              <w:t>A.3.A–</w:t>
            </w:r>
            <w:r w:rsidR="006F53F6">
              <w:rPr>
                <w:rFonts w:ascii="Lexia" w:hAnsi="Lexia"/>
                <w:sz w:val="16"/>
                <w:szCs w:val="16"/>
              </w:rPr>
              <w:t xml:space="preserve">C, </w:t>
            </w:r>
            <w:r>
              <w:rPr>
                <w:rFonts w:ascii="Lexia" w:hAnsi="Lexia"/>
                <w:sz w:val="16"/>
                <w:szCs w:val="16"/>
              </w:rPr>
              <w:t>A.4.C</w:t>
            </w:r>
            <w:r w:rsidR="006F53F6">
              <w:rPr>
                <w:rFonts w:ascii="Lexia" w:hAnsi="Lexia"/>
                <w:sz w:val="16"/>
                <w:szCs w:val="16"/>
              </w:rPr>
              <w:t xml:space="preserve">, </w:t>
            </w:r>
            <w:r>
              <w:rPr>
                <w:rFonts w:ascii="Lexia" w:hAnsi="Lexia"/>
                <w:sz w:val="16"/>
                <w:szCs w:val="16"/>
              </w:rPr>
              <w:t>A.12.A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24CA97" w14:textId="77777777" w:rsidR="006E22EA" w:rsidRPr="00052CF7" w:rsidRDefault="006E22E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9CDE285" w14:textId="77777777" w:rsidR="00F85519" w:rsidRPr="00052CF7" w:rsidRDefault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55E0D68B" w14:textId="77777777" w:rsidR="00F85519" w:rsidRPr="00052CF7" w:rsidRDefault="00F85519">
      <w:pPr>
        <w:rPr>
          <w:rFonts w:ascii="Lexia" w:hAnsi="Lexia"/>
          <w:sz w:val="16"/>
          <w:szCs w:val="16"/>
        </w:rPr>
      </w:pPr>
    </w:p>
    <w:p w14:paraId="1DC24620" w14:textId="77777777" w:rsidR="00052CF7" w:rsidRPr="00052CF7" w:rsidRDefault="00052CF7" w:rsidP="00484A89">
      <w:pPr>
        <w:pStyle w:val="Heading3"/>
        <w:spacing w:before="0"/>
      </w:pPr>
      <w:r w:rsidRPr="00052CF7">
        <w:t>Reflections</w:t>
      </w:r>
    </w:p>
    <w:p w14:paraId="14AB5E24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D474CF2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35F9416" w14:textId="77777777" w:rsidR="00ED699E" w:rsidRPr="003A0868" w:rsidRDefault="00ED699E" w:rsidP="00ED699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3B2F084D" w14:textId="04C0CBCF" w:rsidR="00C70F5B" w:rsidRPr="00052CF7" w:rsidRDefault="00ED699E" w:rsidP="00ED699E">
      <w:pPr>
        <w:outlineLvl w:val="0"/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C70F5B" w:rsidRPr="00052CF7">
        <w:rPr>
          <w:rFonts w:ascii="Lexia" w:hAnsi="Lexia"/>
        </w:rPr>
        <w:br w:type="page"/>
      </w:r>
    </w:p>
    <w:p w14:paraId="7BD87492" w14:textId="77777777" w:rsidR="00C70F5B" w:rsidRPr="00052CF7" w:rsidRDefault="00C70F5B">
      <w:pPr>
        <w:rPr>
          <w:rFonts w:ascii="Lexia" w:hAnsi="Lexia"/>
        </w:rPr>
      </w:pPr>
    </w:p>
    <w:p w14:paraId="11DBC36C" w14:textId="146B0F3C" w:rsidR="00833038" w:rsidRPr="00052CF7" w:rsidRDefault="00833038" w:rsidP="00A14110">
      <w:pPr>
        <w:pStyle w:val="Heading2"/>
        <w:spacing w:before="0"/>
      </w:pPr>
      <w:bookmarkStart w:id="1" w:name="_Hlk516475578"/>
      <w:r w:rsidRPr="00052CF7">
        <w:t xml:space="preserve">Unit 2 </w:t>
      </w:r>
      <w:r w:rsidR="00514448" w:rsidRPr="00052CF7">
        <w:t>Systems of Linear Equations and Inequalities</w:t>
      </w:r>
    </w:p>
    <w:p w14:paraId="3201B0E6" w14:textId="77777777" w:rsidR="00A70B19" w:rsidRPr="00052CF7" w:rsidRDefault="00A70B19" w:rsidP="005E20C4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42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2 Systems of Linear Equations and Inequalities"/>
      </w:tblPr>
      <w:tblGrid>
        <w:gridCol w:w="910"/>
        <w:gridCol w:w="910"/>
        <w:gridCol w:w="1930"/>
        <w:gridCol w:w="4945"/>
        <w:gridCol w:w="1342"/>
        <w:gridCol w:w="1342"/>
        <w:gridCol w:w="2963"/>
      </w:tblGrid>
      <w:tr w:rsidR="00402AD0" w:rsidRPr="00052CF7" w14:paraId="1FDBA985" w14:textId="77777777" w:rsidTr="006F53F6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4D18B192" w14:textId="2E38EC7A" w:rsidR="00402AD0" w:rsidRPr="00052CF7" w:rsidRDefault="00846722" w:rsidP="00F313DE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 in min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351008BF" w14:textId="70BD7368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73" w:type="pct"/>
            <w:shd w:val="clear" w:color="auto" w:fill="D9E2F3" w:themeFill="accent1" w:themeFillTint="33"/>
            <w:vAlign w:val="center"/>
          </w:tcPr>
          <w:p w14:paraId="432C6892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24" w:type="pct"/>
            <w:shd w:val="clear" w:color="auto" w:fill="D9E2F3" w:themeFill="accent1" w:themeFillTint="33"/>
            <w:vAlign w:val="center"/>
          </w:tcPr>
          <w:p w14:paraId="19B47312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6475E323" w:rsidR="00402AD0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005259A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6A2C9C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233E15EB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052CF7" w14:paraId="26CE1B9F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F8F3EE2" w14:textId="7C4577C6" w:rsidR="00402AD0" w:rsidRPr="00052CF7" w:rsidRDefault="00D25FB5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903224A" w14:textId="476101CF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18475BF5" w14:textId="168B8446" w:rsidR="00402AD0" w:rsidRPr="00052CF7" w:rsidRDefault="00187599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A7311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8F2143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olution 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49F8F23" w14:textId="42D9091C" w:rsidR="00402AD0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4536" w:rsidRPr="00052CF7">
              <w:rPr>
                <w:rFonts w:ascii="Lexia" w:eastAsia="MinionPro-Regular" w:hAnsi="Lexia" w:cs="MinionPro-Regular"/>
                <w:sz w:val="18"/>
                <w:szCs w:val="18"/>
              </w:rPr>
              <w:t>2.1: A Geometric Approach to Systems of</w:t>
            </w:r>
            <w:r w:rsidR="00B40DCF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F4536" w:rsidRPr="00052CF7">
              <w:rPr>
                <w:rFonts w:ascii="Lexia" w:eastAsia="MinionPro-Regular" w:hAnsi="Lexia" w:cs="MinionPro-Regular"/>
                <w:sz w:val="18"/>
                <w:szCs w:val="18"/>
              </w:rPr>
              <w:t>Linear 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42EFFA" w14:textId="72D67C23" w:rsidR="00402AD0" w:rsidRPr="00052CF7" w:rsidRDefault="00533DF2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3DC1" w14:textId="2A609CD2" w:rsidR="003959B0" w:rsidRPr="00052CF7" w:rsidRDefault="004C4F0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</w:t>
            </w:r>
            <w:r w:rsidR="00DB5D9B">
              <w:rPr>
                <w:rFonts w:ascii="Lexia" w:hAnsi="Lexia"/>
                <w:sz w:val="16"/>
                <w:szCs w:val="16"/>
              </w:rPr>
              <w:t>3.F, A.3.G,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0DFDA80" w14:textId="1F9EF362" w:rsidR="00681865" w:rsidRPr="00052CF7" w:rsidRDefault="00681865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B5D9B" w:rsidRPr="00052CF7" w14:paraId="3522F80E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887CA93" w14:textId="16E09333" w:rsidR="00DB5D9B" w:rsidRPr="00052CF7" w:rsidRDefault="00DB5D9B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C06624D" w14:textId="656C5863" w:rsidR="00DB5D9B" w:rsidRPr="00052CF7" w:rsidRDefault="00DB5D9B" w:rsidP="00DB5D9B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18FE205B" w14:textId="015E274F" w:rsidR="00DB5D9B" w:rsidRPr="00052CF7" w:rsidRDefault="00DB5D9B" w:rsidP="00DB5D9B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2.1: The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olution 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682BF196" w14:textId="680526E5" w:rsidR="00DB5D9B" w:rsidRPr="00B73FC0" w:rsidRDefault="006F53F6" w:rsidP="00DB5D9B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DB5D9B" w:rsidRPr="00052CF7">
              <w:rPr>
                <w:rFonts w:ascii="Lexia" w:eastAsia="MinionPro-Regular" w:hAnsi="Lexia" w:cs="MinionPro-Regular"/>
                <w:sz w:val="18"/>
                <w:szCs w:val="18"/>
              </w:rPr>
              <w:t>2.2: Understanding Solutions to Systems of</w:t>
            </w:r>
            <w:r w:rsidR="00DB5D9B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DB5D9B" w:rsidRPr="00052CF7">
              <w:rPr>
                <w:rFonts w:ascii="Lexia" w:eastAsia="MinionPro-Regular" w:hAnsi="Lexia" w:cs="MinionPro-Regular"/>
                <w:sz w:val="18"/>
                <w:szCs w:val="18"/>
              </w:rPr>
              <w:t>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FFFF9" w14:textId="784563A9" w:rsidR="00DB5D9B" w:rsidRPr="00052CF7" w:rsidRDefault="00DB5D9B" w:rsidP="00DB5D9B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2.1.1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266F7" w14:textId="6FA0F337" w:rsidR="00DB5D9B" w:rsidRPr="00052CF7" w:rsidRDefault="00DB5D9B" w:rsidP="00DB5D9B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A.</w:t>
            </w:r>
            <w:r>
              <w:rPr>
                <w:rFonts w:ascii="Lexia" w:hAnsi="Lexia"/>
                <w:sz w:val="16"/>
                <w:szCs w:val="16"/>
              </w:rPr>
              <w:t>3.F, A.3.G,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4950D11" w14:textId="2FEBAE20" w:rsidR="00DB5D9B" w:rsidRPr="00052CF7" w:rsidRDefault="00DB5D9B" w:rsidP="00DB5D9B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923CBA8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78C50E2" w14:textId="7EB2FEC0" w:rsidR="00402AD0" w:rsidRPr="00052CF7" w:rsidRDefault="001A7593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CA9E37" w14:textId="5C731F80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1A244C4B" w14:textId="43E40B88" w:rsidR="00402AD0" w:rsidRPr="00052CF7" w:rsidRDefault="006C682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A7311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8F2143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8F2143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olution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D8FA871" w14:textId="543779B1" w:rsidR="00402AD0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94E7E" w:rsidRPr="00052CF7">
              <w:rPr>
                <w:rFonts w:ascii="Lexia" w:eastAsia="MinionPro-Regular" w:hAnsi="Lexia" w:cs="MinionPro-Regular"/>
                <w:sz w:val="18"/>
                <w:szCs w:val="18"/>
              </w:rPr>
              <w:t>2.3: How Many</w:t>
            </w:r>
            <w:r w:rsidR="00A516A1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94E7E" w:rsidRPr="00052CF7">
              <w:rPr>
                <w:rFonts w:ascii="Lexia" w:eastAsia="MinionPro-Regular" w:hAnsi="Lexia" w:cs="MinionPro-Regular"/>
                <w:sz w:val="18"/>
                <w:szCs w:val="18"/>
              </w:rPr>
              <w:t>Solutions?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4DD13CC" w14:textId="4EE5DD9C" w:rsidR="0096146F" w:rsidRPr="00052CF7" w:rsidRDefault="002417B9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  <w:r w:rsidR="00527F34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2.1.2</w:t>
            </w:r>
          </w:p>
          <w:p w14:paraId="0B3DF708" w14:textId="75A638C7" w:rsidR="00402AD0" w:rsidRPr="00052CF7" w:rsidRDefault="002417B9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2.3.1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26E3C" w14:textId="7874F207" w:rsidR="004171BE" w:rsidRPr="00052CF7" w:rsidRDefault="00DB5D9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A.2.I, </w:t>
            </w:r>
            <w:r w:rsidRPr="00052CF7">
              <w:rPr>
                <w:rFonts w:ascii="Lexia" w:hAnsi="Lexia"/>
                <w:sz w:val="16"/>
                <w:szCs w:val="16"/>
              </w:rPr>
              <w:t>A.</w:t>
            </w:r>
            <w:r>
              <w:rPr>
                <w:rFonts w:ascii="Lexia" w:hAnsi="Lexia"/>
                <w:sz w:val="16"/>
                <w:szCs w:val="16"/>
              </w:rPr>
              <w:t>3.F, A.3.G,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43BE743" w14:textId="7F83CBF3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3A50C634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FDE8B17" w14:textId="3ECF4668" w:rsidR="00402AD0" w:rsidRPr="00052CF7" w:rsidRDefault="00CE0989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457293" w:rsidRPr="00052CF7">
              <w:rPr>
                <w:rFonts w:ascii="Lexia" w:hAnsi="Lexia"/>
                <w:sz w:val="18"/>
                <w:szCs w:val="18"/>
              </w:rPr>
              <w:t>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E28B11E" w14:textId="6D07D0B4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2A1FC13D" w14:textId="45DDF006" w:rsidR="00402AD0" w:rsidRPr="00052CF7" w:rsidRDefault="006C682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A7311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The </w:t>
            </w:r>
            <w:r w:rsidR="008F2143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="008F2143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olution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to a System of Equations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5D6D582" w14:textId="2B101CED" w:rsidR="00402AD0" w:rsidRPr="00ED699E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8671D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2.4: </w:t>
            </w:r>
            <w:r w:rsidR="00F8671D" w:rsidRPr="00ED699E">
              <w:rPr>
                <w:rFonts w:ascii="Lexia" w:eastAsia="MinionPro-Regular" w:hAnsi="Lexia" w:cs="MinionPro-Regular"/>
                <w:sz w:val="18"/>
                <w:szCs w:val="18"/>
              </w:rPr>
              <w:t>Analyzing</w:t>
            </w:r>
            <w:r w:rsidR="00A516A1" w:rsidRPr="00ED699E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8671D" w:rsidRPr="00ED699E">
              <w:rPr>
                <w:rFonts w:ascii="Lexia" w:eastAsia="MinionPro-Regular" w:hAnsi="Lexia" w:cs="MinionPro-Regular"/>
                <w:sz w:val="18"/>
                <w:szCs w:val="18"/>
              </w:rPr>
              <w:t>Systems Using</w:t>
            </w:r>
            <w:r w:rsidR="00A516A1" w:rsidRPr="00ED699E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8671D" w:rsidRPr="00ED699E">
              <w:rPr>
                <w:rFonts w:ascii="Lexia" w:eastAsia="MinionPro-Regular" w:hAnsi="Lexia" w:cs="MinionPro-Regular"/>
                <w:sz w:val="18"/>
                <w:szCs w:val="18"/>
              </w:rPr>
              <w:t>Graphing</w:t>
            </w:r>
            <w:r w:rsidR="00A516A1" w:rsidRPr="00ED699E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8671D" w:rsidRPr="00ED699E">
              <w:rPr>
                <w:rFonts w:ascii="Lexia" w:eastAsia="MinionPro-Regular" w:hAnsi="Lexia" w:cs="MinionPro-Regular"/>
                <w:sz w:val="18"/>
                <w:szCs w:val="18"/>
              </w:rPr>
              <w:t>Technology</w:t>
            </w:r>
          </w:p>
          <w:p w14:paraId="486F1F51" w14:textId="77777777" w:rsidR="00B73FC0" w:rsidRPr="00ED699E" w:rsidRDefault="00B73FC0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1F450606" w14:textId="48D8E320" w:rsidR="00A91CC7" w:rsidRPr="00052CF7" w:rsidRDefault="006E568F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ED699E">
              <w:rPr>
                <w:rFonts w:ascii="Lexia" w:eastAsia="MinionPro-Regular" w:hAnsi="Lexia" w:cs="MinionPro-Regular"/>
                <w:sz w:val="18"/>
                <w:szCs w:val="18"/>
              </w:rPr>
              <w:t xml:space="preserve">SpringBoard Lesson: </w:t>
            </w:r>
            <w:r w:rsidR="00672155" w:rsidRPr="00ED699E">
              <w:rPr>
                <w:rFonts w:ascii="Lexia" w:eastAsia="MinionPro-Regular" w:hAnsi="Lexia" w:cs="MinionPro-Regular"/>
                <w:sz w:val="18"/>
                <w:szCs w:val="18"/>
              </w:rPr>
              <w:t xml:space="preserve">17-1 </w:t>
            </w:r>
            <w:r w:rsidR="00870387" w:rsidRPr="00ED699E">
              <w:rPr>
                <w:rFonts w:ascii="Lexia" w:eastAsia="MinionPro-Regular" w:hAnsi="Lexia" w:cs="MinionPro-Regular"/>
                <w:sz w:val="18"/>
                <w:szCs w:val="18"/>
              </w:rPr>
              <w:t>The Graphing Method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A4CC5C8" w14:textId="76E2E3F7" w:rsidR="0096146F" w:rsidRPr="00052CF7" w:rsidRDefault="00C51F97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  <w:r w:rsidR="00527F34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2.1.3</w:t>
            </w:r>
          </w:p>
          <w:p w14:paraId="3604C4E2" w14:textId="3E4C35CA" w:rsidR="00402AD0" w:rsidRPr="00052CF7" w:rsidRDefault="00C51F97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2.3.1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709D4" w14:textId="6824F47E" w:rsidR="004171BE" w:rsidRPr="00052CF7" w:rsidRDefault="00DB5D9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A.2.I, </w:t>
            </w:r>
            <w:r w:rsidRPr="00052CF7">
              <w:rPr>
                <w:rFonts w:ascii="Lexia" w:hAnsi="Lexia"/>
                <w:sz w:val="16"/>
                <w:szCs w:val="16"/>
              </w:rPr>
              <w:t>A.</w:t>
            </w:r>
            <w:r>
              <w:rPr>
                <w:rFonts w:ascii="Lexia" w:hAnsi="Lexia"/>
                <w:sz w:val="16"/>
                <w:szCs w:val="16"/>
              </w:rPr>
              <w:t>3.F, A.3.G,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B0CA62" w14:textId="7E3430AB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1E850CF9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50EF2E7" w14:textId="0CD97124" w:rsidR="00402AD0" w:rsidRPr="00052CF7" w:rsidRDefault="00773E7F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7D07FFF" w14:textId="778ADB60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24CB41F0" w14:textId="4A2E802F" w:rsidR="00402AD0" w:rsidRPr="00052CF7" w:rsidRDefault="00D5298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65E2695" w14:textId="77777777" w:rsidR="00F2114D" w:rsidRPr="00052CF7" w:rsidRDefault="009B2B06" w:rsidP="0068177D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AktivGrotesk-Bold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b/>
                <w:bCs/>
                <w:sz w:val="18"/>
                <w:szCs w:val="18"/>
              </w:rPr>
              <w:t>Practice Performance Task</w:t>
            </w:r>
          </w:p>
          <w:p w14:paraId="409ADB1F" w14:textId="77777777" w:rsidR="00402AD0" w:rsidRDefault="009B2B06" w:rsidP="0068177D">
            <w:pPr>
              <w:pStyle w:val="NormalWeb"/>
              <w:spacing w:before="0" w:beforeAutospacing="0" w:after="0" w:afterAutospacing="0"/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Determining the Best Deal in Movie Streaming Services</w:t>
            </w:r>
          </w:p>
          <w:p w14:paraId="7AB056F1" w14:textId="77777777" w:rsidR="006F53F6" w:rsidRDefault="006F53F6" w:rsidP="0068177D">
            <w:pPr>
              <w:pStyle w:val="NormalWeb"/>
              <w:spacing w:before="0" w:beforeAutospacing="0" w:after="0" w:afterAutospacing="0"/>
              <w:rPr>
                <w:rFonts w:ascii="Lexia" w:hAnsi="Lexia" w:cs="AktivGrotesk-Bold"/>
                <w:sz w:val="18"/>
                <w:szCs w:val="18"/>
              </w:rPr>
            </w:pPr>
          </w:p>
          <w:p w14:paraId="24AD6809" w14:textId="5A046199" w:rsidR="006F53F6" w:rsidRPr="00052CF7" w:rsidRDefault="006F53F6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2E7CC26" w14:textId="1C081CEC" w:rsidR="0096146F" w:rsidRPr="00052CF7" w:rsidRDefault="008E065F" w:rsidP="0068177D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2.1.1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–</w:t>
            </w:r>
            <w:r w:rsidR="0000590B" w:rsidRPr="00052CF7">
              <w:rPr>
                <w:rFonts w:ascii="Lexia" w:eastAsia="MinionPro-Regular" w:hAnsi="Lexia" w:cs="MinionPro-Regular"/>
                <w:sz w:val="16"/>
                <w:szCs w:val="16"/>
              </w:rPr>
              <w:t>2.1.3</w:t>
            </w:r>
          </w:p>
          <w:p w14:paraId="2B7CDE90" w14:textId="38717023" w:rsidR="00402AD0" w:rsidRPr="00052CF7" w:rsidRDefault="0000590B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2.3.1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1C985" w14:textId="77052FBC" w:rsidR="00402AD0" w:rsidRPr="00052CF7" w:rsidRDefault="00DB5D9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A.2.I, </w:t>
            </w:r>
            <w:r w:rsidRPr="00052CF7">
              <w:rPr>
                <w:rFonts w:ascii="Lexia" w:hAnsi="Lexia"/>
                <w:sz w:val="16"/>
                <w:szCs w:val="16"/>
              </w:rPr>
              <w:t>A.</w:t>
            </w:r>
            <w:r>
              <w:rPr>
                <w:rFonts w:ascii="Lexia" w:hAnsi="Lexia"/>
                <w:sz w:val="16"/>
                <w:szCs w:val="16"/>
              </w:rPr>
              <w:t>3.F, A.3.G,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34CA5E5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053FB819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41AF1E" w14:textId="5C257D40" w:rsidR="00402AD0" w:rsidRPr="00052CF7" w:rsidRDefault="002953A0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14F6A92" w14:textId="498959AA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0EB85323" w14:textId="2517C4ED" w:rsidR="00402AD0" w:rsidRPr="00052CF7" w:rsidRDefault="004D421E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DF41BA"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: </w:t>
            </w:r>
            <w:r w:rsidR="00DF41BA" w:rsidRPr="00052CF7">
              <w:rPr>
                <w:rFonts w:ascii="Lexia" w:eastAsiaTheme="minorHAnsi" w:hAnsi="Lexia" w:cs="Segoe UI"/>
                <w:color w:val="201C1D"/>
                <w:sz w:val="18"/>
                <w:szCs w:val="18"/>
              </w:rPr>
              <w:t>Solving a System of Linear Equations Algebraically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505A0F00" w14:textId="402F55E4" w:rsidR="0030695A" w:rsidRPr="00052CF7" w:rsidRDefault="00066D50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FF6EEB" w:rsidRPr="00052CF7">
              <w:rPr>
                <w:rFonts w:ascii="Lexia" w:hAnsi="Lexia"/>
                <w:sz w:val="18"/>
                <w:szCs w:val="18"/>
              </w:rPr>
              <w:t xml:space="preserve">Lessons: </w:t>
            </w:r>
            <w:r w:rsidR="00DF3292" w:rsidRPr="00052CF7">
              <w:rPr>
                <w:rFonts w:ascii="Lexia" w:hAnsi="Lexia"/>
                <w:sz w:val="18"/>
                <w:szCs w:val="18"/>
              </w:rPr>
              <w:t>17-2 Using Tables and the Substitution Method and 17-3 The Elimination Method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9FE5010" w14:textId="276B13F0" w:rsidR="00402AD0" w:rsidRPr="00052CF7" w:rsidRDefault="000B1B45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2.2.1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DB0A73" w:rsidRPr="00052CF7">
              <w:rPr>
                <w:rFonts w:ascii="Lexia" w:hAnsi="Lexia"/>
                <w:sz w:val="16"/>
                <w:szCs w:val="16"/>
              </w:rPr>
              <w:t>2.2.2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665FC" w14:textId="13F83BEE" w:rsidR="00366E96" w:rsidRPr="00052CF7" w:rsidRDefault="00DB5D9B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A.2.I,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B332C85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3B160597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EFDE7D" w14:textId="603315E1" w:rsidR="00402AD0" w:rsidRPr="00052CF7" w:rsidRDefault="00120AE4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0226A84" w14:textId="33E7DC01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035D2AD7" w14:textId="17A92651" w:rsidR="00402AD0" w:rsidRPr="00052CF7" w:rsidRDefault="00DD366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Modeling with </w:t>
            </w:r>
            <w:r w:rsidR="008F2143">
              <w:rPr>
                <w:rFonts w:ascii="Lexia" w:eastAsia="Open Sans" w:hAnsi="Lexia" w:cs="Open Sans"/>
                <w:sz w:val="18"/>
                <w:szCs w:val="18"/>
              </w:rPr>
              <w:t>S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ystems of </w:t>
            </w:r>
            <w:r w:rsidR="008F2143">
              <w:rPr>
                <w:rFonts w:ascii="Lexia" w:eastAsia="Open Sans" w:hAnsi="Lexia" w:cs="Open Sans"/>
                <w:sz w:val="18"/>
                <w:szCs w:val="18"/>
              </w:rPr>
              <w:t>L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inear </w:t>
            </w:r>
            <w:r w:rsidR="008F2143">
              <w:rPr>
                <w:rFonts w:ascii="Lexia" w:eastAsia="Open Sans" w:hAnsi="Lexia" w:cs="Open Sans"/>
                <w:sz w:val="18"/>
                <w:szCs w:val="18"/>
              </w:rPr>
              <w:t>E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quations </w:t>
            </w:r>
            <w:r w:rsidR="008F2143">
              <w:rPr>
                <w:rFonts w:ascii="Lexia" w:eastAsia="Open Sans" w:hAnsi="Lexia" w:cs="Open Sans"/>
                <w:sz w:val="18"/>
                <w:szCs w:val="18"/>
              </w:rPr>
              <w:t>A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lgebraica</w:t>
            </w:r>
            <w:r w:rsidR="000B4421" w:rsidRPr="00052CF7">
              <w:rPr>
                <w:rFonts w:ascii="Lexia" w:eastAsia="Open Sans" w:hAnsi="Lexia" w:cs="Open Sans"/>
                <w:sz w:val="18"/>
                <w:szCs w:val="18"/>
              </w:rPr>
              <w:t>lly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28412843" w14:textId="79F2B8E0" w:rsidR="00402AD0" w:rsidRPr="00052CF7" w:rsidRDefault="00681293" w:rsidP="0068177D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0030695A" w:rsidRPr="00052CF7">
              <w:rPr>
                <w:rFonts w:ascii="Lexia" w:hAnsi="Lexia"/>
                <w:sz w:val="18"/>
                <w:szCs w:val="18"/>
              </w:rPr>
              <w:t>Lessons</w:t>
            </w:r>
            <w:r w:rsidRPr="00052CF7">
              <w:rPr>
                <w:rFonts w:ascii="Lexia" w:hAnsi="Lexia"/>
                <w:sz w:val="18"/>
                <w:szCs w:val="18"/>
              </w:rPr>
              <w:t>:</w:t>
            </w:r>
            <w:r w:rsidR="0030695A" w:rsidRPr="00052CF7">
              <w:rPr>
                <w:rFonts w:ascii="Lexia" w:hAnsi="Lexia"/>
                <w:sz w:val="18"/>
                <w:szCs w:val="18"/>
              </w:rPr>
              <w:t xml:space="preserve"> 17-4 Systems Without a Unique Solution and 17-5 Classifying Systems of 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6B267FB" w14:textId="30F2E779" w:rsidR="00402AD0" w:rsidRPr="00052CF7" w:rsidRDefault="00632111" w:rsidP="0068177D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2.3.1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2.3.2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4491E" w14:textId="0418B396" w:rsidR="00E54AF9" w:rsidRPr="00052CF7" w:rsidRDefault="00165904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8F2143">
              <w:rPr>
                <w:rFonts w:ascii="Lexia" w:hAnsi="Lexia"/>
                <w:sz w:val="16"/>
                <w:szCs w:val="16"/>
              </w:rPr>
              <w:t xml:space="preserve">2.I,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8F2143">
              <w:rPr>
                <w:rFonts w:ascii="Lexia" w:hAnsi="Lexia"/>
                <w:sz w:val="16"/>
                <w:szCs w:val="16"/>
              </w:rPr>
              <w:t xml:space="preserve">3.F,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8F2143">
              <w:rPr>
                <w:rFonts w:ascii="Lexia" w:hAnsi="Lexia"/>
                <w:sz w:val="16"/>
                <w:szCs w:val="16"/>
              </w:rPr>
              <w:t xml:space="preserve">3.G,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8F2143">
              <w:rPr>
                <w:rFonts w:ascii="Lexia" w:hAnsi="Lexia"/>
                <w:sz w:val="16"/>
                <w:szCs w:val="16"/>
              </w:rPr>
              <w:t>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565BD25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26FC22D3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E9F9982" w14:textId="5766B55D" w:rsidR="00402AD0" w:rsidRPr="00052CF7" w:rsidRDefault="0022117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992F161" w14:textId="1C226594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5D610D3D" w14:textId="5DA41D3D" w:rsidR="0075419A" w:rsidRPr="00052CF7" w:rsidRDefault="0075419A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7BBCD3F" w14:textId="77777777" w:rsidR="00402AD0" w:rsidRDefault="00402AD0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0CA9D0C" w14:textId="77777777" w:rsidR="006F53F6" w:rsidRDefault="006F53F6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F45C515" w14:textId="37F7B365" w:rsidR="006F53F6" w:rsidRPr="00052CF7" w:rsidRDefault="006F53F6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2A6B45B" w14:textId="13E23B55" w:rsidR="00402AD0" w:rsidRPr="00052CF7" w:rsidRDefault="00402AD0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27476" w14:textId="22C20968" w:rsidR="00E7796B" w:rsidRPr="00052CF7" w:rsidRDefault="00E7796B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F8AB2DA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B314BB2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064506" w14:textId="6EAB72CF" w:rsidR="00402AD0" w:rsidRPr="00052CF7" w:rsidRDefault="007B74CA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3363A60" w14:textId="7BD0F9A6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426A5083" w14:textId="0D3D34E0" w:rsidR="00402AD0" w:rsidRPr="00052CF7" w:rsidRDefault="00E47654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  <w:r w:rsidR="00527F34" w:rsidRPr="00052CF7">
              <w:rPr>
                <w:rFonts w:ascii="Lexia" w:eastAsia="Open Sans" w:hAnsi="Lexia" w:cs="Open Sans"/>
                <w:sz w:val="18"/>
                <w:szCs w:val="18"/>
              </w:rPr>
              <w:t>: Systems of Linear inequalities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39F910D" w14:textId="3DCC3CEF" w:rsidR="00402AD0" w:rsidRPr="00052CF7" w:rsidRDefault="006F53F6" w:rsidP="0068177D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931708" w:rsidRPr="00052CF7">
              <w:rPr>
                <w:rFonts w:ascii="Lexia" w:eastAsia="MinionPro-Regular" w:hAnsi="Lexia" w:cs="MinionPro-Regular"/>
                <w:sz w:val="18"/>
                <w:szCs w:val="18"/>
              </w:rPr>
              <w:t>2.5: Modeling with Systems of Inequalities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B8C62F0" w14:textId="02D207CE" w:rsidR="00402AD0" w:rsidRPr="00052CF7" w:rsidRDefault="004A664A" w:rsidP="00527F34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2.4.1</w:t>
            </w:r>
            <w:r w:rsidR="00527F34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2.4.3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E63F5" w14:textId="2D75EF00" w:rsidR="00073A11" w:rsidRPr="00052CF7" w:rsidRDefault="00F74440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A.2.H, A.3.D, A.3.H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8D7E41" w14:textId="333C1904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C321F93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C6C89DE" w14:textId="7008CECA" w:rsidR="00402AD0" w:rsidRPr="00052CF7" w:rsidRDefault="00074349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4FD6B9" w14:textId="5A92CA6C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center"/>
          </w:tcPr>
          <w:p w14:paraId="54ED47E7" w14:textId="20B32FCE" w:rsidR="00402AD0" w:rsidRPr="00052CF7" w:rsidRDefault="00F3354D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5C87ACEA" w14:textId="77777777" w:rsidR="003308CC" w:rsidRPr="00052CF7" w:rsidRDefault="00042256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Practice Performance Tas</w:t>
            </w:r>
            <w:r w:rsidR="003308CC" w:rsidRPr="00052CF7">
              <w:rPr>
                <w:rFonts w:ascii="Lexia" w:hAnsi="Lexia"/>
                <w:b/>
                <w:bCs/>
                <w:sz w:val="18"/>
                <w:szCs w:val="18"/>
              </w:rPr>
              <w:t>k</w:t>
            </w:r>
          </w:p>
          <w:p w14:paraId="7525BDAB" w14:textId="77777777" w:rsidR="00402AD0" w:rsidRDefault="00042256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Part-Time Jobs</w:t>
            </w:r>
          </w:p>
          <w:p w14:paraId="0CDDF48F" w14:textId="77777777" w:rsidR="006F53F6" w:rsidRDefault="006F53F6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2DEC5ACF" w14:textId="39FBB744" w:rsidR="006F53F6" w:rsidRPr="00052CF7" w:rsidRDefault="006F53F6" w:rsidP="0068177D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F6494A2" w14:textId="690AF24F" w:rsidR="00402AD0" w:rsidRPr="00052CF7" w:rsidRDefault="00402AD0" w:rsidP="003308C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8AA7B" w14:textId="4CE5880C" w:rsidR="00073A11" w:rsidRPr="00052CF7" w:rsidRDefault="00F74440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A.2.H, A.2.I, A.3.D, </w:t>
            </w:r>
            <w:r w:rsidRPr="00052CF7">
              <w:rPr>
                <w:rFonts w:ascii="Lexia" w:hAnsi="Lexia"/>
                <w:sz w:val="16"/>
                <w:szCs w:val="16"/>
              </w:rPr>
              <w:t>A.</w:t>
            </w:r>
            <w:r>
              <w:rPr>
                <w:rFonts w:ascii="Lexia" w:hAnsi="Lexia"/>
                <w:sz w:val="16"/>
                <w:szCs w:val="16"/>
              </w:rPr>
              <w:t>3.F, A.3.G, A.3.H,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00EA87" w14:textId="77777777" w:rsidR="00402AD0" w:rsidRPr="00052CF7" w:rsidRDefault="00402AD0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D0545A" w:rsidRPr="00052CF7" w14:paraId="1FC7B1EF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A09A50" w14:textId="7300D799" w:rsidR="00D0545A" w:rsidRPr="00052CF7" w:rsidRDefault="00074349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A43AC4A" w14:textId="28B91D2A" w:rsidR="00D0545A" w:rsidRPr="00052CF7" w:rsidRDefault="00D0545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713589A4" w14:textId="028832CF" w:rsidR="00D0545A" w:rsidRPr="00052CF7" w:rsidRDefault="00885101" w:rsidP="0068177D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919ECCA" w14:textId="77777777" w:rsidR="00D0545A" w:rsidRDefault="00D0545A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3416F900" w14:textId="77777777" w:rsidR="006F53F6" w:rsidRDefault="006F53F6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DEE54F6" w14:textId="705B3E0D" w:rsidR="006F53F6" w:rsidRPr="00052CF7" w:rsidRDefault="006F53F6" w:rsidP="0068177D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E28ED" w14:textId="63FEB702" w:rsidR="00D0545A" w:rsidRPr="00052CF7" w:rsidRDefault="00D0545A" w:rsidP="003308C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53D2A" w14:textId="08EFA171" w:rsidR="00073A11" w:rsidRPr="00052CF7" w:rsidRDefault="00073A11" w:rsidP="0068177D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0985A28" w14:textId="77777777" w:rsidR="00D0545A" w:rsidRPr="00052CF7" w:rsidRDefault="00D0545A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075A21" w:rsidRPr="00052CF7" w14:paraId="68D9C9EF" w14:textId="77777777" w:rsidTr="006F53F6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D8F805D" w14:textId="37F51303" w:rsidR="00075A21" w:rsidRPr="00052CF7" w:rsidRDefault="00A54778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C3FFE3C" w14:textId="0C4CE8E6" w:rsidR="00075A21" w:rsidRPr="00052CF7" w:rsidRDefault="00075A21" w:rsidP="0068177D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14:paraId="1E093E15" w14:textId="00DC73D5" w:rsidR="00516D02" w:rsidRPr="008E1701" w:rsidRDefault="00516D02" w:rsidP="0068177D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2.4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50DC8470" w14:textId="77777777" w:rsidR="003308CC" w:rsidRPr="00052CF7" w:rsidRDefault="00075A21" w:rsidP="0068177D">
            <w:pPr>
              <w:rPr>
                <w:rFonts w:ascii="Lexia" w:hAnsi="Lexia"/>
                <w:b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5CB6E4D" w14:textId="77777777" w:rsidR="00075A21" w:rsidRDefault="00075A21" w:rsidP="0068177D">
            <w:pPr>
              <w:rPr>
                <w:rFonts w:ascii="Lexia" w:hAnsi="Lexia"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Cs/>
                <w:sz w:val="18"/>
                <w:szCs w:val="18"/>
              </w:rPr>
              <w:t>Packing Flower Pots</w:t>
            </w:r>
            <w:r w:rsidR="00C665AB" w:rsidRPr="00052CF7">
              <w:rPr>
                <w:rFonts w:ascii="Lexia" w:hAnsi="Lexia"/>
                <w:bCs/>
                <w:sz w:val="18"/>
                <w:szCs w:val="18"/>
              </w:rPr>
              <w:t xml:space="preserve"> </w:t>
            </w:r>
          </w:p>
          <w:p w14:paraId="6B2BB179" w14:textId="77777777" w:rsidR="006F53F6" w:rsidRDefault="006F53F6" w:rsidP="0068177D">
            <w:pPr>
              <w:rPr>
                <w:rFonts w:ascii="Lexia" w:hAnsi="Lexia"/>
                <w:bCs/>
                <w:sz w:val="18"/>
                <w:szCs w:val="18"/>
              </w:rPr>
            </w:pPr>
          </w:p>
          <w:p w14:paraId="639F6FE3" w14:textId="06445CA8" w:rsidR="006F53F6" w:rsidRPr="00052CF7" w:rsidRDefault="006F53F6" w:rsidP="0068177D">
            <w:pPr>
              <w:rPr>
                <w:rFonts w:ascii="Lexia" w:hAnsi="Lexia"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6944382" w14:textId="3DBFC0A9" w:rsidR="00075A21" w:rsidRPr="00052CF7" w:rsidRDefault="00075A21" w:rsidP="0068177D">
            <w:pPr>
              <w:autoSpaceDE w:val="0"/>
              <w:autoSpaceDN w:val="0"/>
              <w:adjustRightInd w:val="0"/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49E5C9F" w14:textId="43B672EC" w:rsidR="00073A11" w:rsidRPr="00052CF7" w:rsidRDefault="00F74440" w:rsidP="0068177D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A.2.H, A.2.I, A.3.D, </w:t>
            </w:r>
            <w:r w:rsidRPr="00052CF7">
              <w:rPr>
                <w:rFonts w:ascii="Lexia" w:hAnsi="Lexia"/>
                <w:sz w:val="16"/>
                <w:szCs w:val="16"/>
              </w:rPr>
              <w:t>A.</w:t>
            </w:r>
            <w:r>
              <w:rPr>
                <w:rFonts w:ascii="Lexia" w:hAnsi="Lexia"/>
                <w:sz w:val="16"/>
                <w:szCs w:val="16"/>
              </w:rPr>
              <w:t>3.F, A.3.G, A.3.H, A.5.C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A542344" w14:textId="77777777" w:rsidR="00075A21" w:rsidRPr="00052CF7" w:rsidRDefault="00075A21" w:rsidP="0068177D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4B9AFF3" w14:textId="0CCBE030" w:rsidR="00FE591E" w:rsidRPr="00052CF7" w:rsidRDefault="00FE591E" w:rsidP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04645B05" w14:textId="19049088" w:rsidR="00F85519" w:rsidRPr="00052CF7" w:rsidRDefault="00F85519" w:rsidP="00FE591E">
      <w:pPr>
        <w:rPr>
          <w:rFonts w:ascii="Lexia" w:hAnsi="Lexia"/>
          <w:sz w:val="16"/>
          <w:szCs w:val="16"/>
        </w:rPr>
      </w:pPr>
    </w:p>
    <w:p w14:paraId="03565D7F" w14:textId="77777777" w:rsidR="00052CF7" w:rsidRPr="00052CF7" w:rsidRDefault="00052CF7" w:rsidP="00A14110">
      <w:pPr>
        <w:pStyle w:val="Heading3"/>
        <w:spacing w:before="0"/>
      </w:pPr>
      <w:r w:rsidRPr="00052CF7">
        <w:t>Reflections</w:t>
      </w:r>
    </w:p>
    <w:p w14:paraId="5178A78F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CC0EB73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0154DBB" w14:textId="77777777" w:rsidR="00ED699E" w:rsidRPr="003A0868" w:rsidRDefault="00ED699E" w:rsidP="00ED699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02E93884" w14:textId="3C53C631" w:rsidR="00FE591E" w:rsidRPr="00052CF7" w:rsidRDefault="00ED699E" w:rsidP="00ED699E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E591E" w:rsidRPr="00052CF7">
        <w:rPr>
          <w:rFonts w:ascii="Lexia" w:hAnsi="Lexia"/>
        </w:rPr>
        <w:br w:type="page"/>
      </w:r>
    </w:p>
    <w:bookmarkEnd w:id="1"/>
    <w:p w14:paraId="50E5B498" w14:textId="6ED0528C" w:rsidR="004B7BF1" w:rsidRPr="00052CF7" w:rsidRDefault="004B7BF1" w:rsidP="00A14110">
      <w:pPr>
        <w:pStyle w:val="Heading2"/>
        <w:spacing w:before="0"/>
      </w:pPr>
      <w:r w:rsidRPr="00052CF7">
        <w:lastRenderedPageBreak/>
        <w:t xml:space="preserve">Unit 3 </w:t>
      </w:r>
      <w:r w:rsidR="007D6917" w:rsidRPr="00052CF7">
        <w:t>Quadratic Functions</w:t>
      </w:r>
    </w:p>
    <w:p w14:paraId="4E41BF06" w14:textId="4B4A1D67" w:rsidR="009456CF" w:rsidRPr="00052CF7" w:rsidRDefault="009456CF" w:rsidP="002257B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43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3 Quadratic Functions"/>
      </w:tblPr>
      <w:tblGrid>
        <w:gridCol w:w="910"/>
        <w:gridCol w:w="910"/>
        <w:gridCol w:w="2020"/>
        <w:gridCol w:w="4854"/>
        <w:gridCol w:w="1343"/>
        <w:gridCol w:w="1343"/>
        <w:gridCol w:w="2963"/>
      </w:tblGrid>
      <w:tr w:rsidR="00402AD0" w:rsidRPr="00052CF7" w14:paraId="30C3D3FB" w14:textId="77777777" w:rsidTr="00FF4601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A30F75F" w14:textId="231F1B3B" w:rsidR="00402AD0" w:rsidRPr="00052CF7" w:rsidRDefault="00846722" w:rsidP="00F313DE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 in min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CEE7CCD" w14:textId="56DACB58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6436B9BC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2280457A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5AE88A34" w:rsidR="00402AD0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402AD0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83DE744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63C432" w14:textId="77777777" w:rsidR="00402AD0" w:rsidRPr="00052CF7" w:rsidRDefault="00402AD0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56A7980" w14:textId="77777777" w:rsidR="00402AD0" w:rsidRPr="00052CF7" w:rsidRDefault="00402AD0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052CF7" w14:paraId="53E16A22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A74490" w14:textId="632BF236" w:rsidR="00402AD0" w:rsidRPr="00052CF7" w:rsidRDefault="009E5AB7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A80BAA" w14:textId="638EA6F1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153660" w14:textId="0DCCFA8F" w:rsidR="00402AD0" w:rsidRPr="00052CF7" w:rsidRDefault="00735F96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0455CD3" w:rsidRPr="00052CF7">
              <w:rPr>
                <w:rFonts w:ascii="Lexia" w:eastAsia="Open Sans" w:hAnsi="Lexia" w:cs="Open Sans"/>
                <w:sz w:val="18"/>
                <w:szCs w:val="18"/>
              </w:rPr>
              <w:t>Functions with a Linear Rate of Change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D3C009" w14:textId="2D044876" w:rsidR="00402AD0" w:rsidRPr="00052CF7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455CD3" w:rsidRPr="00052CF7">
              <w:rPr>
                <w:rFonts w:ascii="Lexia" w:eastAsia="MinionPro-Regular" w:hAnsi="Lexia" w:cs="MinionPro-Regular"/>
                <w:sz w:val="18"/>
                <w:szCs w:val="18"/>
              </w:rPr>
              <w:t>3.1: Introducing</w:t>
            </w:r>
            <w:r w:rsidR="008C225B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55CD3" w:rsidRPr="00052CF7">
              <w:rPr>
                <w:rFonts w:ascii="Lexia" w:eastAsia="MinionPro-Regular" w:hAnsi="Lexia" w:cs="MinionPro-Regular"/>
                <w:sz w:val="18"/>
                <w:szCs w:val="18"/>
              </w:rPr>
              <w:t>Quadratic</w:t>
            </w:r>
            <w:r w:rsidR="008C225B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455CD3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7B1E32" w14:textId="249112E3" w:rsidR="00402AD0" w:rsidRPr="00052CF7" w:rsidRDefault="00AB00AF" w:rsidP="009C3D8C">
            <w:pPr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3.1.1</w:t>
            </w:r>
            <w:r w:rsidR="00516082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AB0BC" w14:textId="3BC0ECE3" w:rsidR="00AE0DFE" w:rsidRPr="00052CF7" w:rsidRDefault="00C93A1C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A.12.C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78AD384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6FC91A42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5FA4FAB" w14:textId="5D74ABD0" w:rsidR="00402AD0" w:rsidRPr="00052CF7" w:rsidRDefault="00A034BC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B18BDF" w14:textId="15FE406D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6AA9CC" w14:textId="0BB4F3E1" w:rsidR="00402AD0" w:rsidRPr="00052CF7" w:rsidRDefault="007D06FD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Functions with a Linear Rate of Change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B12E532" w14:textId="368F45F4" w:rsidR="001B1ED9" w:rsidRPr="00052CF7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1B1ED9" w:rsidRPr="00052CF7">
              <w:rPr>
                <w:rFonts w:ascii="Lexia" w:eastAsia="MinionPro-Regular" w:hAnsi="Lexia" w:cs="MinionPro-Regular"/>
                <w:sz w:val="18"/>
                <w:szCs w:val="18"/>
              </w:rPr>
              <w:t>3.2: Area Models</w:t>
            </w:r>
            <w:r w:rsidR="00F54DB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1B1ED9" w:rsidRPr="00052CF7">
              <w:rPr>
                <w:rFonts w:ascii="Lexia" w:eastAsia="MinionPro-Regular" w:hAnsi="Lexia" w:cs="MinionPro-Regular"/>
                <w:sz w:val="18"/>
                <w:szCs w:val="18"/>
              </w:rPr>
              <w:t>for Quadratic</w:t>
            </w:r>
          </w:p>
          <w:p w14:paraId="11C92678" w14:textId="25AEFD66" w:rsidR="00402AD0" w:rsidRDefault="001B1ED9" w:rsidP="009C3D8C">
            <w:pPr>
              <w:pStyle w:val="NormalWeb"/>
              <w:spacing w:before="0" w:beforeAutospacing="0" w:after="0" w:afterAutospacing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  <w:p w14:paraId="453BEFB8" w14:textId="77777777" w:rsidR="00052CF7" w:rsidRPr="00052CF7" w:rsidRDefault="00052CF7" w:rsidP="009C3D8C">
            <w:pPr>
              <w:pStyle w:val="NormalWeb"/>
              <w:spacing w:before="0" w:beforeAutospacing="0" w:after="0" w:afterAutospacing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4C00C8B5" w14:textId="3CDE3ACA" w:rsidR="005C2AF7" w:rsidRPr="00052CF7" w:rsidRDefault="005C2AF7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Mini-Lesson: Identifying Quadratic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6B782" w14:textId="20B6BC95" w:rsidR="00AD2CD3" w:rsidRPr="00052CF7" w:rsidRDefault="00AD2CD3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3.1.1</w:t>
            </w:r>
            <w:r w:rsidR="00516082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3.1.2</w:t>
            </w:r>
          </w:p>
          <w:p w14:paraId="55209A2D" w14:textId="604AFFDE" w:rsidR="00402AD0" w:rsidRPr="00052CF7" w:rsidRDefault="00AD2CD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3.4.1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DB20B" w14:textId="49F2B777" w:rsidR="00C93A1C" w:rsidRPr="00052CF7" w:rsidRDefault="00030600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A.6.B, A.6.C, A.7.A, A.8.B</w:t>
            </w:r>
            <w:r w:rsidR="000F32EC">
              <w:rPr>
                <w:rFonts w:ascii="Lexia" w:hAnsi="Lexia"/>
                <w:sz w:val="16"/>
                <w:szCs w:val="16"/>
              </w:rPr>
              <w:t xml:space="preserve">, </w:t>
            </w:r>
            <w:r w:rsidR="00C93A1C">
              <w:rPr>
                <w:rFonts w:ascii="Lexia" w:hAnsi="Lexia"/>
                <w:sz w:val="16"/>
                <w:szCs w:val="16"/>
              </w:rPr>
              <w:t>A.12.B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D41F80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019CCD81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BAC5A2B" w14:textId="20A47FDD" w:rsidR="00402AD0" w:rsidRPr="00052CF7" w:rsidRDefault="00A034BC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1014EFD" w14:textId="7ECF2431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46E575D" w14:textId="37FCAD7F" w:rsidR="00402AD0" w:rsidRPr="00052CF7" w:rsidRDefault="007D06FD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EF074B" w:rsidRPr="00052CF7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 xml:space="preserve"> Functions with a Linear Rate of Change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81A3114" w14:textId="67CA2009" w:rsidR="00402AD0" w:rsidRPr="00052CF7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5E5896" w:rsidRPr="00052CF7">
              <w:rPr>
                <w:rFonts w:ascii="Lexia" w:eastAsia="MinionPro-Regular" w:hAnsi="Lexia" w:cs="MinionPro-Regular"/>
                <w:sz w:val="18"/>
                <w:szCs w:val="18"/>
              </w:rPr>
              <w:t>3.3: Revenue and</w:t>
            </w:r>
            <w:r w:rsidR="00F54DB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E5896" w:rsidRPr="00052CF7">
              <w:rPr>
                <w:rFonts w:ascii="Lexia" w:eastAsia="MinionPro-Regular" w:hAnsi="Lexia" w:cs="MinionPro-Regular"/>
                <w:sz w:val="18"/>
                <w:szCs w:val="18"/>
              </w:rPr>
              <w:t>Profit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FD1231" w14:textId="77777777" w:rsidR="00C86C46" w:rsidRPr="00052CF7" w:rsidRDefault="00F54DB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3.1.2</w:t>
            </w:r>
          </w:p>
          <w:p w14:paraId="3FD978C6" w14:textId="4A29494E" w:rsidR="00402AD0" w:rsidRPr="00052CF7" w:rsidRDefault="00F54DB6" w:rsidP="00516082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3.4.1</w:t>
            </w:r>
            <w:r w:rsidR="00516082"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, 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3.4.3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6A73A" w14:textId="06A68DBE" w:rsidR="001D0CE1" w:rsidRPr="00052CF7" w:rsidRDefault="00030600" w:rsidP="00030600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A.6.A</w:t>
            </w:r>
            <w:r w:rsidR="000F32EC">
              <w:rPr>
                <w:rFonts w:ascii="Lexia" w:hAnsi="Lexia"/>
                <w:sz w:val="16"/>
                <w:szCs w:val="16"/>
              </w:rPr>
              <w:t>, A.6.</w:t>
            </w:r>
            <w:r w:rsidR="00D94C4C">
              <w:rPr>
                <w:rFonts w:ascii="Lexia" w:hAnsi="Lexia"/>
                <w:sz w:val="16"/>
                <w:szCs w:val="16"/>
              </w:rPr>
              <w:t>C</w:t>
            </w:r>
            <w:r>
              <w:rPr>
                <w:rFonts w:ascii="Lexia" w:hAnsi="Lexia"/>
                <w:sz w:val="16"/>
                <w:szCs w:val="16"/>
              </w:rPr>
              <w:t>,</w:t>
            </w:r>
            <w:r w:rsidR="00F151D1">
              <w:rPr>
                <w:rFonts w:ascii="Lexia" w:hAnsi="Lexia"/>
                <w:sz w:val="16"/>
                <w:szCs w:val="16"/>
              </w:rPr>
              <w:t xml:space="preserve"> </w:t>
            </w:r>
            <w:r>
              <w:rPr>
                <w:rFonts w:ascii="Lexia" w:hAnsi="Lexia"/>
                <w:sz w:val="16"/>
                <w:szCs w:val="16"/>
              </w:rPr>
              <w:t>A.7.A, A.8.B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01A0775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04A8FD73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03D84A1" w14:textId="4944C97B" w:rsidR="00402AD0" w:rsidRPr="00052CF7" w:rsidRDefault="00327950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1E8B088" w14:textId="4E0C12E4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6C93118" w14:textId="7398A1CC" w:rsidR="00402AD0" w:rsidRPr="00052CF7" w:rsidRDefault="000771D7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="00E30999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Pr="00052CF7">
              <w:rPr>
                <w:rFonts w:ascii="Lexia" w:hAnsi="Lexia"/>
                <w:sz w:val="18"/>
                <w:szCs w:val="18"/>
              </w:rPr>
              <w:t>Th</w:t>
            </w:r>
            <w:r w:rsidR="00E30999" w:rsidRPr="00052CF7">
              <w:rPr>
                <w:rFonts w:ascii="Lexia" w:hAnsi="Lexia"/>
                <w:sz w:val="18"/>
                <w:szCs w:val="18"/>
              </w:rPr>
              <w:t>e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Algebra and Geometry of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F6D1779" w14:textId="26FB52D9" w:rsidR="00402AD0" w:rsidRPr="00052CF7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B12B7" w:rsidRPr="00052CF7">
              <w:rPr>
                <w:rFonts w:ascii="Lexia" w:eastAsia="MinionPro-Regular" w:hAnsi="Lexia" w:cs="MinionPro-Regular"/>
                <w:sz w:val="18"/>
                <w:szCs w:val="18"/>
              </w:rPr>
              <w:t>3.4: The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B12B7" w:rsidRPr="00052CF7">
              <w:rPr>
                <w:rFonts w:ascii="Lexia" w:eastAsia="MinionPro-Regular" w:hAnsi="Lexia" w:cs="MinionPro-Regular"/>
                <w:sz w:val="18"/>
                <w:szCs w:val="18"/>
              </w:rPr>
              <w:t>Factored Form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FB12B7" w:rsidRPr="00052CF7">
              <w:rPr>
                <w:rFonts w:ascii="Lexia" w:eastAsia="MinionPro-Regular" w:hAnsi="Lexia" w:cs="MinionPro-Regular"/>
                <w:sz w:val="18"/>
                <w:szCs w:val="18"/>
              </w:rPr>
              <w:t>of a Quadratic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2A47CF" w14:textId="7A5F7B66" w:rsidR="00402AD0" w:rsidRPr="00052CF7" w:rsidRDefault="00E30999" w:rsidP="00516082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3.2.1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894EA" w14:textId="0E9AFF5D" w:rsidR="00964865" w:rsidRPr="00052CF7" w:rsidRDefault="00030600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A.7.A, A.7.B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455A509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6CAB3A8E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83762C9" w14:textId="232BE27D" w:rsidR="00402AD0" w:rsidRPr="00052CF7" w:rsidRDefault="00632D27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20FDA93" w14:textId="1315D920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5412347" w14:textId="418405F2" w:rsidR="00402AD0" w:rsidRPr="00052CF7" w:rsidRDefault="00E30999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The Algebra and Geometry of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F32784" w14:textId="086DE2F3" w:rsidR="00402AD0" w:rsidRPr="00052CF7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3.5: Graphs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and the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Factored Form</w:t>
            </w:r>
            <w:r w:rsidR="00AA63F7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6B4C41" w:rsidRPr="00052CF7">
              <w:rPr>
                <w:rFonts w:ascii="Lexia" w:eastAsia="MinionPro-Regular" w:hAnsi="Lexia" w:cs="MinionPro-Regular"/>
                <w:sz w:val="18"/>
                <w:szCs w:val="18"/>
              </w:rPr>
              <w:t>of a Quadratic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13FF328" w14:textId="7B8D153D" w:rsidR="00402AD0" w:rsidRPr="00052CF7" w:rsidRDefault="008F7FA9" w:rsidP="00516082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3.2.2</w:t>
            </w:r>
            <w:r w:rsidR="00516082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3.2.4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9DF28" w14:textId="1E0C436B" w:rsidR="001D0CE1" w:rsidRPr="00052CF7" w:rsidRDefault="00030600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A.6.C, A.7.B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AA2A546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1CC9D9D3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1ABD9DC" w14:textId="7D0B7B03" w:rsidR="00402AD0" w:rsidRPr="00052CF7" w:rsidRDefault="00632D27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4143598" w14:textId="0FD5A1C6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658C9DC" w14:textId="4DC527D4" w:rsidR="00FA2165" w:rsidRPr="008E1701" w:rsidRDefault="00FA2165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0B803E2" w14:textId="77777777" w:rsidR="003308CC" w:rsidRPr="00052CF7" w:rsidRDefault="00053013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1DFC649D" w14:textId="77777777" w:rsidR="00402AD0" w:rsidRDefault="00053013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The Catapult</w:t>
            </w:r>
          </w:p>
          <w:p w14:paraId="54710E6F" w14:textId="77777777" w:rsidR="00B5474B" w:rsidRDefault="00B5474B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744B4E5" w14:textId="10439D42" w:rsidR="00B5474B" w:rsidRPr="00052CF7" w:rsidRDefault="00B5474B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1DC82F8" w14:textId="5B9F5B17" w:rsidR="009D0BF5" w:rsidRPr="00052CF7" w:rsidRDefault="009D0BF5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929C2" w14:textId="5CAF7AE3" w:rsidR="00030600" w:rsidRPr="00052CF7" w:rsidRDefault="00030600" w:rsidP="00030600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</w:t>
            </w:r>
            <w:r w:rsidR="000F32EC">
              <w:rPr>
                <w:rFonts w:ascii="Lexia" w:hAnsi="Lexia"/>
                <w:sz w:val="16"/>
                <w:szCs w:val="16"/>
              </w:rPr>
              <w:t>B, A.6.</w:t>
            </w:r>
            <w:r w:rsidR="00D94C4C">
              <w:rPr>
                <w:rFonts w:ascii="Lexia" w:hAnsi="Lexia"/>
                <w:sz w:val="16"/>
                <w:szCs w:val="16"/>
              </w:rPr>
              <w:t>C,</w:t>
            </w:r>
            <w:r w:rsidR="000F32EC">
              <w:rPr>
                <w:rFonts w:ascii="Lexia" w:hAnsi="Lexia"/>
                <w:sz w:val="16"/>
                <w:szCs w:val="16"/>
              </w:rPr>
              <w:t xml:space="preserve"> </w:t>
            </w:r>
            <w:r>
              <w:rPr>
                <w:rFonts w:ascii="Lexia" w:hAnsi="Lexia"/>
                <w:sz w:val="16"/>
                <w:szCs w:val="16"/>
              </w:rPr>
              <w:t>A.7.B</w:t>
            </w:r>
            <w:r w:rsidR="00D94C4C">
              <w:rPr>
                <w:rFonts w:ascii="Lexia" w:hAnsi="Lexia"/>
                <w:sz w:val="16"/>
                <w:szCs w:val="16"/>
              </w:rPr>
              <w:t xml:space="preserve">, </w:t>
            </w:r>
            <w:r>
              <w:rPr>
                <w:rFonts w:ascii="Lexia" w:hAnsi="Lexia"/>
                <w:sz w:val="16"/>
                <w:szCs w:val="16"/>
              </w:rPr>
              <w:t>A.8.B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FD3D61D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1ECD2DE1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6F1798" w14:textId="72B14FC4" w:rsidR="00402AD0" w:rsidRPr="00052CF7" w:rsidRDefault="001B28D6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FF24867" w14:textId="15FA111C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CD08A23" w14:textId="458606D5" w:rsidR="00402AD0" w:rsidRPr="008E1701" w:rsidRDefault="000B4504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A45D98C" w14:textId="77777777" w:rsidR="00402AD0" w:rsidRDefault="00402AD0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1417461" w14:textId="77777777" w:rsidR="00B5474B" w:rsidRDefault="00B5474B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5017CA" w14:textId="371A7180" w:rsidR="00B5474B" w:rsidRPr="00052CF7" w:rsidRDefault="00B5474B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6AD6745" w14:textId="7E7EA57B" w:rsidR="00402AD0" w:rsidRPr="00052CF7" w:rsidRDefault="00402AD0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F24B" w14:textId="4898CDED" w:rsidR="001D0CE1" w:rsidRPr="00052CF7" w:rsidRDefault="001D0CE1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59CE369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59FA41C5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D00BFE" w14:textId="6CA3A682" w:rsidR="00402AD0" w:rsidRPr="00052CF7" w:rsidRDefault="00E846E6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~55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03B9D2" w14:textId="01E8F372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AFC6FAC" w14:textId="6D47B1B6" w:rsidR="00402AD0" w:rsidRPr="00052CF7" w:rsidRDefault="002863E3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1551723" w14:textId="21C6206B" w:rsidR="00402AD0" w:rsidRPr="00052CF7" w:rsidRDefault="006F53F6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101603" w:rsidRPr="00052CF7">
              <w:rPr>
                <w:rFonts w:ascii="Lexia" w:hAnsi="Lexia"/>
                <w:sz w:val="18"/>
                <w:szCs w:val="18"/>
              </w:rPr>
              <w:t>3.6</w:t>
            </w:r>
            <w:r w:rsidR="00C345E4" w:rsidRPr="00052CF7">
              <w:rPr>
                <w:rFonts w:ascii="Lexia" w:hAnsi="Lexia"/>
                <w:sz w:val="18"/>
                <w:szCs w:val="18"/>
              </w:rPr>
              <w:t>:</w:t>
            </w:r>
            <w:r w:rsidR="00101603" w:rsidRPr="00052CF7">
              <w:rPr>
                <w:rFonts w:ascii="Lexia" w:hAnsi="Lexia"/>
                <w:sz w:val="18"/>
                <w:szCs w:val="18"/>
              </w:rPr>
              <w:t xml:space="preserve"> Connecting Standard Form to Vertex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8658B14" w14:textId="2BDEA574" w:rsidR="00402AD0" w:rsidRPr="00052CF7" w:rsidRDefault="0010160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3.2.2</w:t>
            </w:r>
            <w:r w:rsidR="00516082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3.2.3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156B" w14:textId="410CDA5B" w:rsidR="00964865" w:rsidRDefault="00030600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A.6.B</w:t>
            </w:r>
            <w:r w:rsidR="00D94C4C">
              <w:rPr>
                <w:rFonts w:ascii="Lexia" w:hAnsi="Lexia"/>
                <w:sz w:val="16"/>
                <w:szCs w:val="16"/>
              </w:rPr>
              <w:t xml:space="preserve">, </w:t>
            </w:r>
            <w:r>
              <w:rPr>
                <w:rFonts w:ascii="Lexia" w:hAnsi="Lexia"/>
                <w:sz w:val="16"/>
                <w:szCs w:val="16"/>
              </w:rPr>
              <w:t>A.7.B</w:t>
            </w:r>
            <w:r w:rsidR="00D94C4C">
              <w:rPr>
                <w:rFonts w:ascii="Lexia" w:hAnsi="Lexia"/>
                <w:sz w:val="16"/>
                <w:szCs w:val="16"/>
              </w:rPr>
              <w:t>.</w:t>
            </w:r>
          </w:p>
          <w:p w14:paraId="731EDEE7" w14:textId="4DA28C7A" w:rsidR="00D94C4C" w:rsidRPr="00052CF7" w:rsidRDefault="00D94C4C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A.10.D–F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25A36F0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51A50B1E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DBAEF94" w14:textId="3D26EC70" w:rsidR="00402AD0" w:rsidRPr="00052CF7" w:rsidRDefault="0097792F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0B9FF54" w14:textId="2868F63B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A85256A" w14:textId="727982D5" w:rsidR="00402AD0" w:rsidRPr="00052CF7" w:rsidRDefault="00317CDE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D246126" w14:textId="64847E46" w:rsidR="00402AD0" w:rsidRDefault="006F53F6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317CDE" w:rsidRPr="00052CF7">
              <w:rPr>
                <w:rFonts w:ascii="Lexia" w:hAnsi="Lexia"/>
                <w:sz w:val="18"/>
                <w:szCs w:val="18"/>
              </w:rPr>
              <w:t>3</w:t>
            </w:r>
            <w:r w:rsidR="001E7D6E" w:rsidRPr="00052CF7">
              <w:rPr>
                <w:rFonts w:ascii="Lexia" w:hAnsi="Lexia"/>
                <w:sz w:val="18"/>
                <w:szCs w:val="18"/>
              </w:rPr>
              <w:t>.7</w:t>
            </w:r>
            <w:r w:rsidR="00C345E4" w:rsidRPr="00052CF7">
              <w:rPr>
                <w:rFonts w:ascii="Lexia" w:hAnsi="Lexia"/>
                <w:sz w:val="18"/>
                <w:szCs w:val="18"/>
              </w:rPr>
              <w:t>:</w:t>
            </w:r>
            <w:r w:rsidR="001E7D6E" w:rsidRPr="00052CF7">
              <w:rPr>
                <w:rFonts w:ascii="Lexia" w:hAnsi="Lexia"/>
                <w:sz w:val="18"/>
                <w:szCs w:val="18"/>
              </w:rPr>
              <w:t xml:space="preserve"> </w:t>
            </w:r>
            <w:r w:rsidR="001C01BB" w:rsidRPr="00052CF7">
              <w:rPr>
                <w:rFonts w:ascii="Lexia" w:hAnsi="Lexia"/>
                <w:sz w:val="18"/>
                <w:szCs w:val="18"/>
              </w:rPr>
              <w:t xml:space="preserve">The </w:t>
            </w:r>
            <w:r w:rsidR="00E651B3" w:rsidRPr="00052CF7">
              <w:rPr>
                <w:rFonts w:ascii="Lexia" w:hAnsi="Lexia"/>
                <w:sz w:val="18"/>
                <w:szCs w:val="18"/>
              </w:rPr>
              <w:t>Quadratic Formula</w:t>
            </w:r>
          </w:p>
          <w:p w14:paraId="68316DC8" w14:textId="77777777" w:rsidR="00052CF7" w:rsidRPr="00052CF7" w:rsidRDefault="00052CF7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50F91C90" w14:textId="747964C6" w:rsidR="005C2AF7" w:rsidRPr="00052CF7" w:rsidRDefault="005C2AF7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</w:t>
            </w:r>
            <w:r w:rsidR="001C01BB" w:rsidRPr="00052CF7">
              <w:rPr>
                <w:rFonts w:ascii="Lexia" w:hAnsi="Lexia"/>
                <w:sz w:val="18"/>
                <w:szCs w:val="18"/>
              </w:rPr>
              <w:t>s</w:t>
            </w:r>
            <w:r w:rsidRPr="00052CF7">
              <w:rPr>
                <w:rFonts w:ascii="Lexia" w:hAnsi="Lexia"/>
                <w:sz w:val="18"/>
                <w:szCs w:val="18"/>
              </w:rPr>
              <w:t>: Using a Graphic Organizer to Complete the Square</w:t>
            </w:r>
            <w:r w:rsidR="001C01BB" w:rsidRPr="00052CF7">
              <w:rPr>
                <w:rFonts w:ascii="Lexia" w:hAnsi="Lexia"/>
                <w:sz w:val="18"/>
                <w:szCs w:val="18"/>
              </w:rPr>
              <w:t xml:space="preserve"> and Simplifying Radicals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86025A9" w14:textId="77777777" w:rsidR="00C57CD8" w:rsidRPr="00052CF7" w:rsidRDefault="00E651B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3.2.2</w:t>
            </w:r>
          </w:p>
          <w:p w14:paraId="7FC99DF8" w14:textId="2D7FBC1B" w:rsidR="00402AD0" w:rsidRPr="00052CF7" w:rsidRDefault="00E651B3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</w:t>
            </w:r>
            <w:r w:rsidR="00A5571A" w:rsidRPr="00052CF7">
              <w:rPr>
                <w:rFonts w:ascii="Lexia" w:hAnsi="Lexia"/>
                <w:sz w:val="16"/>
                <w:szCs w:val="16"/>
              </w:rPr>
              <w:t>5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D78FE" w14:textId="31E55D6E" w:rsidR="008F2143" w:rsidRPr="00052CF7" w:rsidRDefault="00D94C4C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 xml:space="preserve">A.6.B, </w:t>
            </w:r>
            <w:r w:rsidR="00030600">
              <w:rPr>
                <w:rFonts w:ascii="Lexia" w:hAnsi="Lexia"/>
                <w:sz w:val="16"/>
                <w:szCs w:val="16"/>
              </w:rPr>
              <w:t xml:space="preserve">A.8.A, </w:t>
            </w:r>
            <w:r>
              <w:rPr>
                <w:rFonts w:ascii="Lexia" w:hAnsi="Lexia"/>
                <w:sz w:val="16"/>
                <w:szCs w:val="16"/>
              </w:rPr>
              <w:t>A.10.D–F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FE790A6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45FA0911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4DB4116" w14:textId="07C3E106" w:rsidR="00402AD0" w:rsidRPr="00052CF7" w:rsidRDefault="00C6264A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3A85D6F" w14:textId="6785D8CE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D153581" w14:textId="3A9D1EFD" w:rsidR="00402AD0" w:rsidRPr="00052CF7" w:rsidRDefault="00317CDE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1B268F6" w14:textId="2DF23368" w:rsidR="00402AD0" w:rsidRPr="00052CF7" w:rsidRDefault="006F53F6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A5571A" w:rsidRPr="00052CF7">
              <w:rPr>
                <w:rFonts w:ascii="Lexia" w:hAnsi="Lexia"/>
                <w:sz w:val="18"/>
                <w:szCs w:val="18"/>
              </w:rPr>
              <w:t>3.8</w:t>
            </w:r>
            <w:r w:rsidR="00C345E4" w:rsidRPr="00052CF7">
              <w:rPr>
                <w:rFonts w:ascii="Lexia" w:hAnsi="Lexia"/>
                <w:sz w:val="18"/>
                <w:szCs w:val="18"/>
              </w:rPr>
              <w:t>:</w:t>
            </w:r>
            <w:r w:rsidR="00A5571A" w:rsidRPr="00052CF7">
              <w:rPr>
                <w:rFonts w:ascii="Lexia" w:hAnsi="Lexia"/>
                <w:sz w:val="18"/>
                <w:szCs w:val="18"/>
              </w:rPr>
              <w:t xml:space="preserve"> The Symmetry of the Parabola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7CA02A8" w14:textId="77777777" w:rsidR="00C57CD8" w:rsidRPr="00052CF7" w:rsidRDefault="000020DD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3.2.3</w:t>
            </w:r>
          </w:p>
          <w:p w14:paraId="4FB098F0" w14:textId="77777777" w:rsidR="00C57CD8" w:rsidRPr="00052CF7" w:rsidRDefault="00C57CD8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</w:t>
            </w:r>
            <w:r w:rsidR="000020DD" w:rsidRPr="00052CF7">
              <w:rPr>
                <w:rFonts w:ascii="Lexia" w:hAnsi="Lexia"/>
                <w:sz w:val="16"/>
                <w:szCs w:val="16"/>
              </w:rPr>
              <w:t>.3.1</w:t>
            </w:r>
          </w:p>
          <w:p w14:paraId="547169B3" w14:textId="1DD356AB" w:rsidR="00402AD0" w:rsidRPr="00052CF7" w:rsidRDefault="00C345E4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36FF3" w14:textId="77777777" w:rsidR="00F151D1" w:rsidRDefault="003901E6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A.6.A,</w:t>
            </w:r>
            <w:r w:rsidR="00D94C4C">
              <w:rPr>
                <w:rFonts w:ascii="Lexia" w:hAnsi="Lexia"/>
                <w:sz w:val="16"/>
                <w:szCs w:val="16"/>
              </w:rPr>
              <w:t xml:space="preserve"> </w:t>
            </w:r>
          </w:p>
          <w:p w14:paraId="3E75D7DE" w14:textId="65400DEF" w:rsidR="00E85D81" w:rsidRPr="00052CF7" w:rsidRDefault="003901E6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A.7.A, A.7.B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9E73571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02AD0" w:rsidRPr="00052CF7" w14:paraId="308CCB57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12D13C4" w14:textId="14C2C818" w:rsidR="00402AD0" w:rsidRPr="00052CF7" w:rsidRDefault="00C6264A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F477C4" w:rsidRPr="00052CF7">
              <w:rPr>
                <w:rFonts w:ascii="Lexia" w:hAnsi="Lexia"/>
                <w:sz w:val="18"/>
                <w:szCs w:val="18"/>
              </w:rPr>
              <w:t>150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73C1B70" w14:textId="3A5CB233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7F57007" w14:textId="38BAA242" w:rsidR="00402AD0" w:rsidRPr="00052CF7" w:rsidRDefault="00317CDE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EF074B" w:rsidRPr="00052CF7">
              <w:rPr>
                <w:rFonts w:ascii="Lexia" w:hAnsi="Lexia"/>
                <w:sz w:val="18"/>
                <w:szCs w:val="18"/>
              </w:rPr>
              <w:t>:</w:t>
            </w:r>
            <w:r w:rsidRPr="00052CF7">
              <w:rPr>
                <w:rFonts w:ascii="Lexia" w:hAnsi="Lexia"/>
                <w:sz w:val="18"/>
                <w:szCs w:val="18"/>
              </w:rPr>
              <w:t xml:space="preserve">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DD79C4D" w14:textId="5B29E431" w:rsidR="00C92FF2" w:rsidRPr="00052CF7" w:rsidRDefault="006F53F6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C345E4" w:rsidRPr="00052CF7">
              <w:rPr>
                <w:rFonts w:ascii="Lexia" w:hAnsi="Lexia"/>
                <w:sz w:val="18"/>
                <w:szCs w:val="18"/>
              </w:rPr>
              <w:t xml:space="preserve">3.9: Interpreting </w:t>
            </w:r>
            <w:r w:rsidR="00B06CE7" w:rsidRPr="00052CF7">
              <w:rPr>
                <w:rFonts w:ascii="Lexia" w:hAnsi="Lexia"/>
                <w:sz w:val="18"/>
                <w:szCs w:val="18"/>
              </w:rPr>
              <w:t>the Discriminant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394150E" w14:textId="051FCF7A" w:rsidR="00402AD0" w:rsidRPr="00052CF7" w:rsidRDefault="00E3127E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3.3.2</w:t>
            </w:r>
            <w:r w:rsidR="00516082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3.3.5</w:t>
            </w:r>
            <w:r w:rsidR="00516082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C57CD8" w:rsidRPr="00052CF7">
              <w:rPr>
                <w:rFonts w:ascii="Lexia" w:hAnsi="Lexia"/>
                <w:sz w:val="16"/>
                <w:szCs w:val="16"/>
              </w:rPr>
              <w:t>3.</w:t>
            </w:r>
            <w:r w:rsidR="00273452" w:rsidRPr="00052CF7">
              <w:rPr>
                <w:rFonts w:ascii="Lexia" w:hAnsi="Lexia"/>
                <w:sz w:val="16"/>
                <w:szCs w:val="16"/>
              </w:rPr>
              <w:t>3.6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7B88" w14:textId="3F0BF103" w:rsidR="008F2143" w:rsidRPr="00052CF7" w:rsidRDefault="00C852B3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A.7.A, A.7.B, A.8.A, A.11.A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3B9F8DC" w14:textId="77777777" w:rsidR="00402AD0" w:rsidRPr="00052CF7" w:rsidRDefault="00402AD0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3F0D4271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A42D73" w14:textId="6EE37343" w:rsidR="00FF32AE" w:rsidRPr="00052CF7" w:rsidRDefault="00955347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37093DC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0E514CB" w14:textId="0FEDD9B3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3.3: Solving Quadratic Equations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F5BA096" w14:textId="2F6AB39C" w:rsidR="00FF32AE" w:rsidRPr="00052CF7" w:rsidRDefault="00FF32AE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B5474B">
              <w:rPr>
                <w:rFonts w:ascii="Lexia" w:hAnsi="Lexia"/>
                <w:sz w:val="18"/>
                <w:szCs w:val="18"/>
              </w:rPr>
              <w:t>SpringBoard Lessons: 31-1 Solving by Graphing or Factoring and 32-2 Completing the Square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92C8977" w14:textId="1EDA220A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3.3.3, 3.3.4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D2091" w14:textId="3FF739C3" w:rsidR="008F2143" w:rsidRDefault="008F2143" w:rsidP="00726511">
            <w:pPr>
              <w:rPr>
                <w:rFonts w:ascii="Lexia" w:hAnsi="Lexia"/>
                <w:sz w:val="16"/>
                <w:szCs w:val="16"/>
              </w:rPr>
            </w:pPr>
          </w:p>
          <w:p w14:paraId="0A6FB4A7" w14:textId="6E78BCB9" w:rsidR="008F2143" w:rsidRPr="008F2143" w:rsidRDefault="00165904" w:rsidP="00726511">
            <w:pPr>
              <w:rPr>
                <w:rFonts w:ascii="Lexia" w:hAnsi="Lexia"/>
                <w:color w:val="000000" w:themeColor="text1"/>
                <w:sz w:val="16"/>
                <w:szCs w:val="16"/>
              </w:rPr>
            </w:pPr>
            <w:r>
              <w:rPr>
                <w:rFonts w:ascii="Lexia" w:hAnsi="Lexia"/>
                <w:color w:val="000000" w:themeColor="text1"/>
                <w:sz w:val="16"/>
                <w:szCs w:val="16"/>
              </w:rPr>
              <w:t>A.</w:t>
            </w:r>
            <w:r w:rsidR="008F2143" w:rsidRPr="008F2143">
              <w:rPr>
                <w:rFonts w:ascii="Lexia" w:hAnsi="Lexia"/>
                <w:color w:val="000000" w:themeColor="text1"/>
                <w:sz w:val="16"/>
                <w:szCs w:val="16"/>
              </w:rPr>
              <w:t xml:space="preserve">7.A, </w:t>
            </w:r>
            <w:r>
              <w:rPr>
                <w:rFonts w:ascii="Lexia" w:hAnsi="Lexia"/>
                <w:color w:val="000000" w:themeColor="text1"/>
                <w:sz w:val="16"/>
                <w:szCs w:val="16"/>
              </w:rPr>
              <w:t>A.</w:t>
            </w:r>
            <w:r w:rsidR="008F2143" w:rsidRPr="008F2143">
              <w:rPr>
                <w:rFonts w:ascii="Lexia" w:hAnsi="Lexia"/>
                <w:color w:val="000000" w:themeColor="text1"/>
                <w:sz w:val="16"/>
                <w:szCs w:val="16"/>
              </w:rPr>
              <w:t xml:space="preserve">7.B, </w:t>
            </w:r>
            <w:r>
              <w:rPr>
                <w:rFonts w:ascii="Lexia" w:hAnsi="Lexia"/>
                <w:color w:val="000000" w:themeColor="text1"/>
                <w:sz w:val="16"/>
                <w:szCs w:val="16"/>
              </w:rPr>
              <w:t>A.</w:t>
            </w:r>
            <w:r w:rsidR="008F2143" w:rsidRPr="008F2143">
              <w:rPr>
                <w:rFonts w:ascii="Lexia" w:hAnsi="Lexia"/>
                <w:color w:val="000000" w:themeColor="text1"/>
                <w:sz w:val="16"/>
                <w:szCs w:val="16"/>
              </w:rPr>
              <w:t>8.A</w:t>
            </w:r>
            <w:r w:rsidR="00C852B3">
              <w:rPr>
                <w:rFonts w:ascii="Lexia" w:hAnsi="Lexia"/>
                <w:color w:val="000000" w:themeColor="text1"/>
                <w:sz w:val="16"/>
                <w:szCs w:val="16"/>
              </w:rPr>
              <w:t>, A 10.D</w:t>
            </w:r>
          </w:p>
          <w:p w14:paraId="0CA24E16" w14:textId="3612273E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99A49C7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1DA92E59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794E4BF" w14:textId="190C237C" w:rsidR="00FF32AE" w:rsidRPr="00052CF7" w:rsidRDefault="00FF32A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461A405" w14:textId="095BF363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0DE1E5F" w14:textId="7114A666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43FF215" w14:textId="29CEB2CA" w:rsidR="00FF32AE" w:rsidRPr="00052CF7" w:rsidRDefault="006F53F6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3.10 Pursuit Problems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63D5EA5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3.3.5</w:t>
            </w:r>
          </w:p>
          <w:p w14:paraId="54370C15" w14:textId="13A1A25A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3.4.1, 3.4.2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D6D74" w14:textId="1EB0101E" w:rsidR="00FF32AE" w:rsidRPr="00052CF7" w:rsidRDefault="00D93804" w:rsidP="00FF32A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A.6.A</w:t>
            </w:r>
            <w:r w:rsidR="000F32EC">
              <w:rPr>
                <w:rFonts w:ascii="Lexia" w:hAnsi="Lexia"/>
                <w:sz w:val="16"/>
                <w:szCs w:val="16"/>
              </w:rPr>
              <w:t xml:space="preserve">, </w:t>
            </w:r>
            <w:r w:rsidR="00C852B3">
              <w:rPr>
                <w:rFonts w:ascii="Lexia" w:hAnsi="Lexia"/>
                <w:sz w:val="16"/>
                <w:szCs w:val="16"/>
              </w:rPr>
              <w:t>A.8.A, A.8.B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18CB283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60F84686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D68BAF7" w14:textId="4A69120D" w:rsidR="00FF32AE" w:rsidRPr="00052CF7" w:rsidRDefault="00FF32A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10878AC" w14:textId="16184DAE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D0A517F" w14:textId="52FCC792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76538D6" w14:textId="196F7401" w:rsidR="00FF32AE" w:rsidRDefault="006F53F6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3.11: Gravity and Free-Fall Investigations</w:t>
            </w:r>
          </w:p>
          <w:p w14:paraId="7A06D4E9" w14:textId="77777777" w:rsidR="00052CF7" w:rsidRPr="00052CF7" w:rsidRDefault="00052CF7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3FE56E72" w14:textId="0B1B2FA4" w:rsidR="00FF32AE" w:rsidRPr="00052CF7" w:rsidRDefault="00FF32AE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Mini-Lesson: Solving a Quadratic Equation by Graphing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24FF572" w14:textId="12E2CBCF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3.2.4</w:t>
            </w:r>
          </w:p>
          <w:p w14:paraId="5FCAE840" w14:textId="6A36C8DD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3.4.1, 3.4.2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1589" w14:textId="72A03AD5" w:rsidR="008F2143" w:rsidRPr="000F32EC" w:rsidRDefault="00165904" w:rsidP="00FF32AE">
            <w:pPr>
              <w:rPr>
                <w:rFonts w:ascii="Lexia" w:hAnsi="Lexia"/>
                <w:color w:val="000000" w:themeColor="text1"/>
                <w:sz w:val="16"/>
                <w:szCs w:val="16"/>
              </w:rPr>
            </w:pPr>
            <w:r>
              <w:rPr>
                <w:rFonts w:ascii="Lexia" w:hAnsi="Lexia"/>
                <w:color w:val="000000" w:themeColor="text1"/>
                <w:sz w:val="16"/>
                <w:szCs w:val="16"/>
              </w:rPr>
              <w:t>A.</w:t>
            </w:r>
            <w:r w:rsidR="00745B47" w:rsidRPr="00745B47">
              <w:rPr>
                <w:rFonts w:ascii="Lexia" w:hAnsi="Lexia"/>
                <w:color w:val="000000" w:themeColor="text1"/>
                <w:sz w:val="16"/>
                <w:szCs w:val="16"/>
              </w:rPr>
              <w:t xml:space="preserve">6.C, </w:t>
            </w:r>
            <w:r w:rsidR="000F32EC">
              <w:rPr>
                <w:rFonts w:ascii="Lexia" w:hAnsi="Lexia"/>
                <w:color w:val="000000" w:themeColor="text1"/>
                <w:sz w:val="16"/>
                <w:szCs w:val="16"/>
              </w:rPr>
              <w:t xml:space="preserve">A.7.A, </w:t>
            </w:r>
            <w:r>
              <w:rPr>
                <w:rFonts w:ascii="Lexia" w:hAnsi="Lexia"/>
                <w:color w:val="000000" w:themeColor="text1"/>
                <w:sz w:val="16"/>
                <w:szCs w:val="16"/>
              </w:rPr>
              <w:t>A.</w:t>
            </w:r>
            <w:r w:rsidR="008F2143" w:rsidRPr="00745B47">
              <w:rPr>
                <w:rFonts w:ascii="Lexia" w:hAnsi="Lexia"/>
                <w:color w:val="000000" w:themeColor="text1"/>
                <w:sz w:val="16"/>
                <w:szCs w:val="16"/>
              </w:rPr>
              <w:t>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CBE05FB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384D5A91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393EEF3" w14:textId="16AD5FEC" w:rsidR="00FF32AE" w:rsidRPr="00052CF7" w:rsidRDefault="00FF32A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FB66270" w14:textId="75D97CC1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2EB41C7" w14:textId="0330D0E5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6470FAA" w14:textId="26DA5442" w:rsidR="00FF32AE" w:rsidRPr="00052CF7" w:rsidRDefault="006F53F6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3.12: The Golden Ratio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5407795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3.3.5</w:t>
            </w:r>
          </w:p>
          <w:p w14:paraId="3F30B238" w14:textId="5EC1A0BE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3.4.1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86609" w14:textId="778B0472" w:rsidR="00FF32AE" w:rsidRPr="00052CF7" w:rsidRDefault="00C852B3" w:rsidP="00FF32A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A.8.A, A.8.B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6BF69DF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70D007A3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4695CE2" w14:textId="4FD18EA5" w:rsidR="00FF32AE" w:rsidRPr="00052CF7" w:rsidRDefault="00FF32A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983C41" w14:textId="4D42BD6A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D4C3959" w14:textId="1B7E024D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3.4: Modeling with Quadratic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040B37E" w14:textId="2DD618A7" w:rsidR="00FF32AE" w:rsidRPr="00052CF7" w:rsidRDefault="006F53F6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FF32AE" w:rsidRPr="00052CF7">
              <w:rPr>
                <w:rFonts w:ascii="Lexia" w:hAnsi="Lexia"/>
                <w:sz w:val="18"/>
                <w:szCs w:val="18"/>
              </w:rPr>
              <w:t>3.13 Finding a Formula for Triangular Numbers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BDE0072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3.1.1</w:t>
            </w:r>
          </w:p>
          <w:p w14:paraId="13CFDE0C" w14:textId="77777777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3.2.4</w:t>
            </w:r>
          </w:p>
          <w:p w14:paraId="0D32D067" w14:textId="28863772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3.3.5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AB0BC" w14:textId="77777777" w:rsidR="00FF32AE" w:rsidRDefault="00C852B3" w:rsidP="00FF32A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A.6.C, A.8.A</w:t>
            </w:r>
          </w:p>
          <w:p w14:paraId="331C5F07" w14:textId="4B9AD791" w:rsidR="00D93804" w:rsidRPr="00052CF7" w:rsidRDefault="00D93804" w:rsidP="00FF32A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A.12.B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276560C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017553D4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9BA171B" w14:textId="7DEA04C4" w:rsidR="00FF32AE" w:rsidRPr="00052CF7" w:rsidRDefault="00FF32A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7C1ED06" w14:textId="291D079F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AF0646" w14:textId="394C07AB" w:rsidR="00FF32AE" w:rsidRPr="008E1701" w:rsidRDefault="00FF32AE" w:rsidP="00FF32AE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CAF79EB" w14:textId="77777777" w:rsidR="00FF32AE" w:rsidRPr="00052CF7" w:rsidRDefault="00FF32AE" w:rsidP="00FF32A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Practice Performance Task</w:t>
            </w:r>
          </w:p>
          <w:p w14:paraId="1DD689AC" w14:textId="77777777" w:rsidR="00FF32AE" w:rsidRDefault="00FF32AE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Weaving a Rug</w:t>
            </w:r>
          </w:p>
          <w:p w14:paraId="368A0B99" w14:textId="77777777" w:rsidR="00B5474B" w:rsidRDefault="00B5474B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06909874" w14:textId="68EBCC0A" w:rsidR="00B5474B" w:rsidRPr="00052CF7" w:rsidRDefault="00B5474B" w:rsidP="00FF32AE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43558A1" w14:textId="43234954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CF1EE" w14:textId="12FBBB91" w:rsidR="00FF32AE" w:rsidRPr="00052CF7" w:rsidRDefault="00AB41DC" w:rsidP="00FF32AE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</w:t>
            </w:r>
            <w:r w:rsidR="000F32EC">
              <w:rPr>
                <w:rFonts w:ascii="Lexia" w:hAnsi="Lexia"/>
                <w:sz w:val="16"/>
                <w:szCs w:val="16"/>
              </w:rPr>
              <w:t xml:space="preserve">B, </w:t>
            </w:r>
            <w:r>
              <w:rPr>
                <w:rFonts w:ascii="Lexia" w:hAnsi="Lexia"/>
                <w:sz w:val="16"/>
                <w:szCs w:val="16"/>
              </w:rPr>
              <w:t>A.7.A, A.8.A, A.8.B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5EA1D5E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F32AE" w:rsidRPr="00052CF7" w14:paraId="0122DE10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8A6C90" w14:textId="4B423929" w:rsidR="00FF32AE" w:rsidRPr="00052CF7" w:rsidRDefault="00FF32A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8073A95" w14:textId="2FB69BF9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85F6728" w14:textId="641C126B" w:rsidR="00FF32AE" w:rsidRPr="008E1701" w:rsidRDefault="00FF32AE" w:rsidP="00FF32AE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 w:rsidR="008E1701"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C173F11" w14:textId="77777777" w:rsidR="00FF32AE" w:rsidRDefault="00FF32AE" w:rsidP="00FF32A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0E357C2" w14:textId="77777777" w:rsidR="00B5474B" w:rsidRDefault="00B5474B" w:rsidP="00FF32AE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053B48" w14:textId="4CAA6D77" w:rsidR="00B5474B" w:rsidRPr="00052CF7" w:rsidRDefault="00B5474B" w:rsidP="00FF32AE">
            <w:pPr>
              <w:rPr>
                <w:rFonts w:ascii="Lexia" w:eastAsia="Times New Roman" w:hAnsi="Lexia"/>
                <w:sz w:val="20"/>
                <w:szCs w:val="20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BFF326" w14:textId="6EEFBEFB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4EE8E" w14:textId="5EEC1F6A" w:rsidR="00FF32AE" w:rsidRPr="00052CF7" w:rsidRDefault="00FF32AE" w:rsidP="00FF32AE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940AC68" w14:textId="77777777" w:rsidR="00FF32AE" w:rsidRPr="00052CF7" w:rsidRDefault="00FF32AE" w:rsidP="00FF32A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AB41DC" w:rsidRPr="00052CF7" w14:paraId="4E71172B" w14:textId="77777777" w:rsidTr="00FF4601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20C9422" w14:textId="67954E35" w:rsidR="00AB41DC" w:rsidRPr="00052CF7" w:rsidRDefault="00AB41DC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F6536A" w14:textId="58738044" w:rsidR="00AB41DC" w:rsidRPr="00052CF7" w:rsidRDefault="00AB41DC" w:rsidP="00AB41D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BEAAAB4" w14:textId="6D9C6F67" w:rsidR="00AB41DC" w:rsidRPr="008E1701" w:rsidRDefault="00AB41DC" w:rsidP="00AB41D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3.2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3.3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052CF7">
              <w:rPr>
                <w:rFonts w:ascii="Lexia" w:hAnsi="Lexia"/>
                <w:sz w:val="18"/>
                <w:szCs w:val="18"/>
              </w:rPr>
              <w:t>3.4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CEB00FB" w14:textId="77777777" w:rsidR="00AB41DC" w:rsidRPr="00052CF7" w:rsidRDefault="00AB41DC" w:rsidP="00AB41DC">
            <w:pPr>
              <w:rPr>
                <w:rFonts w:ascii="Lexia" w:hAnsi="Lexia"/>
                <w:b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391E3AA6" w14:textId="77777777" w:rsidR="00AB41DC" w:rsidRDefault="00AB41DC" w:rsidP="00AB41DC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052CF7">
              <w:rPr>
                <w:rFonts w:ascii="Lexia" w:eastAsia="Times New Roman" w:hAnsi="Lexia"/>
                <w:bCs/>
                <w:sz w:val="18"/>
                <w:szCs w:val="18"/>
              </w:rPr>
              <w:t>The Path of a Football</w:t>
            </w:r>
          </w:p>
          <w:p w14:paraId="01A870D7" w14:textId="77777777" w:rsidR="00B5474B" w:rsidRDefault="00B5474B" w:rsidP="00AB41DC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14A380C7" w14:textId="35FD9FEE" w:rsidR="00B5474B" w:rsidRPr="00052CF7" w:rsidRDefault="00B5474B" w:rsidP="00AB41DC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F900D69" w14:textId="5DED2D4D" w:rsidR="00AB41DC" w:rsidRPr="00052CF7" w:rsidRDefault="00AB41DC" w:rsidP="00AB41D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934B666" w14:textId="1AA81963" w:rsidR="00AB41DC" w:rsidRPr="00052CF7" w:rsidRDefault="00D94C4C" w:rsidP="00D94C4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A.6.</w:t>
            </w:r>
            <w:r w:rsidR="000F32EC">
              <w:rPr>
                <w:rFonts w:ascii="Lexia" w:hAnsi="Lexia"/>
                <w:sz w:val="16"/>
                <w:szCs w:val="16"/>
              </w:rPr>
              <w:t>B</w:t>
            </w:r>
            <w:r>
              <w:rPr>
                <w:rFonts w:ascii="Lexia" w:hAnsi="Lexia"/>
                <w:sz w:val="16"/>
                <w:szCs w:val="16"/>
              </w:rPr>
              <w:t>, A.7.A, A.8.A, A.8.B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6463522" w14:textId="77777777" w:rsidR="00AB41DC" w:rsidRPr="00052CF7" w:rsidRDefault="00AB41DC" w:rsidP="00AB41DC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D7FAB4" w14:textId="6E34E7B4" w:rsidR="00073753" w:rsidRPr="00052CF7" w:rsidRDefault="00FE591E" w:rsidP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7EA9E0EB" w14:textId="56269360" w:rsidR="00F85519" w:rsidRPr="00052CF7" w:rsidRDefault="00F85519" w:rsidP="00FE591E">
      <w:pPr>
        <w:rPr>
          <w:rFonts w:ascii="Lexia" w:hAnsi="Lexia"/>
          <w:sz w:val="16"/>
          <w:szCs w:val="16"/>
        </w:rPr>
      </w:pPr>
    </w:p>
    <w:p w14:paraId="00FCE61B" w14:textId="77777777" w:rsidR="00052CF7" w:rsidRPr="00052CF7" w:rsidRDefault="00052CF7" w:rsidP="005960CA">
      <w:pPr>
        <w:pStyle w:val="Heading3"/>
        <w:spacing w:before="0"/>
      </w:pPr>
      <w:r w:rsidRPr="005960CA">
        <w:t>Reflections</w:t>
      </w:r>
    </w:p>
    <w:p w14:paraId="466F7542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3CF22EB5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1F6A567" w14:textId="77777777" w:rsidR="00ED699E" w:rsidRPr="003A0868" w:rsidRDefault="00ED699E" w:rsidP="00ED699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531A46B" w14:textId="5E343D7A" w:rsidR="00073753" w:rsidRPr="00052CF7" w:rsidRDefault="00ED699E" w:rsidP="00ED699E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052CF7">
        <w:rPr>
          <w:rFonts w:ascii="Lexia" w:hAnsi="Lexia"/>
          <w:sz w:val="16"/>
          <w:szCs w:val="16"/>
        </w:rPr>
        <w:br w:type="page"/>
      </w:r>
    </w:p>
    <w:p w14:paraId="7085408C" w14:textId="77777777" w:rsidR="00FE591E" w:rsidRPr="00052CF7" w:rsidRDefault="00FE591E" w:rsidP="00FE591E">
      <w:pPr>
        <w:rPr>
          <w:rFonts w:ascii="Lexia" w:hAnsi="Lexia"/>
          <w:b/>
          <w:color w:val="00B0F0"/>
          <w:szCs w:val="28"/>
        </w:rPr>
      </w:pPr>
    </w:p>
    <w:p w14:paraId="08A459D8" w14:textId="7962BAFE" w:rsidR="005B2C36" w:rsidRPr="00052CF7" w:rsidRDefault="005B2C36" w:rsidP="00A14110">
      <w:pPr>
        <w:pStyle w:val="Heading2"/>
        <w:spacing w:before="0"/>
      </w:pPr>
      <w:r w:rsidRPr="00052CF7">
        <w:t xml:space="preserve">Unit </w:t>
      </w:r>
      <w:r w:rsidR="00D46697" w:rsidRPr="00052CF7">
        <w:t xml:space="preserve">4 </w:t>
      </w:r>
      <w:r w:rsidR="00073753" w:rsidRPr="00052CF7">
        <w:t>Exponent Properties and Exponential Functions</w:t>
      </w:r>
    </w:p>
    <w:p w14:paraId="192960F3" w14:textId="75091B2A" w:rsidR="007961CB" w:rsidRPr="00052CF7" w:rsidRDefault="007961CB" w:rsidP="005B2C36">
      <w:pPr>
        <w:rPr>
          <w:rFonts w:ascii="Lexia" w:eastAsia="Times New Roman" w:hAnsi="Lexia"/>
          <w:sz w:val="16"/>
          <w:szCs w:val="16"/>
        </w:rPr>
      </w:pPr>
    </w:p>
    <w:tbl>
      <w:tblPr>
        <w:tblStyle w:val="TableGrid"/>
        <w:tblW w:w="14332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10"/>
        <w:gridCol w:w="910"/>
        <w:gridCol w:w="2019"/>
        <w:gridCol w:w="4850"/>
        <w:gridCol w:w="1341"/>
        <w:gridCol w:w="1341"/>
        <w:gridCol w:w="2961"/>
      </w:tblGrid>
      <w:tr w:rsidR="00FC7C3A" w:rsidRPr="00052CF7" w14:paraId="71623EC0" w14:textId="77777777" w:rsidTr="005157D9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7555758B" w14:textId="53D73172" w:rsidR="00FC7C3A" w:rsidRPr="00052CF7" w:rsidRDefault="00846722" w:rsidP="00F313DE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Pacing in min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4CB19FF0" w14:textId="381FDFB3" w:rsidR="00FC7C3A" w:rsidRPr="00052CF7" w:rsidRDefault="00FC7C3A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5551A5DC" w14:textId="77777777" w:rsidR="00FC7C3A" w:rsidRPr="00052CF7" w:rsidRDefault="00FC7C3A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3854C370" w14:textId="77777777" w:rsidR="00FC7C3A" w:rsidRPr="00052CF7" w:rsidRDefault="00FC7C3A" w:rsidP="009C3D8C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052CF7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4C62D4A2" w:rsidR="00FC7C3A" w:rsidRPr="00052CF7" w:rsidRDefault="004D182A" w:rsidP="009C3D8C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C7C3A" w:rsidRPr="00052CF7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="00FC7C3A" w:rsidRPr="00052CF7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32227FF" w14:textId="77777777" w:rsidR="00FC7C3A" w:rsidRPr="00052CF7" w:rsidRDefault="00FC7C3A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56B5737" w14:textId="77777777" w:rsidR="00FC7C3A" w:rsidRPr="00052CF7" w:rsidRDefault="00FC7C3A" w:rsidP="009C3D8C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052CF7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31FDD1B1" w14:textId="77777777" w:rsidR="00FC7C3A" w:rsidRPr="00052CF7" w:rsidRDefault="00FC7C3A" w:rsidP="009C3D8C">
            <w:pPr>
              <w:jc w:val="center"/>
              <w:rPr>
                <w:rFonts w:ascii="Lexia" w:hAnsi="Lexia"/>
                <w:b/>
                <w:sz w:val="16"/>
              </w:rPr>
            </w:pPr>
            <w:r w:rsidRPr="00052CF7">
              <w:rPr>
                <w:rFonts w:ascii="Lexia" w:hAnsi="Lexia"/>
                <w:b/>
                <w:sz w:val="16"/>
              </w:rPr>
              <w:t xml:space="preserve">Reflections on </w:t>
            </w:r>
            <w:r w:rsidRPr="00052CF7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C7C3A" w:rsidRPr="00052CF7" w14:paraId="5A89E3A2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F6CD4A" w14:textId="2CD589EC" w:rsidR="00FC7C3A" w:rsidRPr="00052CF7" w:rsidRDefault="00CC0E78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0E4894" w14:textId="6A8B3ED8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D2761E" w14:textId="54EE05E7" w:rsidR="00FC7C3A" w:rsidRPr="00052CF7" w:rsidRDefault="00346B15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4.1: Exponent Rules and Properties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90A122C" w14:textId="232ADEE7" w:rsidR="00FC7C3A" w:rsidRPr="00052CF7" w:rsidRDefault="00346B15" w:rsidP="009C3D8C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052CF7">
              <w:rPr>
                <w:rFonts w:ascii="Lexia" w:hAnsi="Lexia" w:cs="Segoe UI"/>
                <w:sz w:val="18"/>
                <w:szCs w:val="18"/>
              </w:rPr>
              <w:t>SpringBoard Activit</w:t>
            </w:r>
            <w:r w:rsidR="002C31FB" w:rsidRPr="00052CF7">
              <w:rPr>
                <w:rFonts w:ascii="Lexia" w:hAnsi="Lexia" w:cs="Segoe UI"/>
                <w:sz w:val="18"/>
                <w:szCs w:val="18"/>
              </w:rPr>
              <w:t>y 19: Exponent Rules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680171" w14:textId="5D245BF9" w:rsidR="00FC7C3A" w:rsidRPr="00052CF7" w:rsidRDefault="00723D74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4.1.1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4.1.2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21258" w14:textId="49B19BF2" w:rsidR="00D369F5" w:rsidRPr="00745B4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745B47" w:rsidRPr="00745B47">
              <w:rPr>
                <w:rFonts w:ascii="Lexia" w:hAnsi="Lexia"/>
                <w:sz w:val="16"/>
                <w:szCs w:val="16"/>
              </w:rPr>
              <w:t>11.B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367DE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07A9E1F3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B04062F" w14:textId="77BB2E36" w:rsidR="00FC7C3A" w:rsidRPr="00052CF7" w:rsidRDefault="000F31A2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EEA553" w14:textId="692E9481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459BF2" w14:textId="7BFBCCB9" w:rsidR="00FC7C3A" w:rsidRPr="00052CF7" w:rsidRDefault="005853A9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4.1: Exponent Rules and Properties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08B7715" w14:textId="114FE2CE" w:rsidR="0026703B" w:rsidRPr="00052CF7" w:rsidRDefault="00D31A1F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 xml:space="preserve">Practice Performance </w:t>
            </w:r>
            <w:r w:rsidR="0026703B" w:rsidRPr="00052CF7">
              <w:rPr>
                <w:rFonts w:ascii="Lexia" w:hAnsi="Lexia"/>
                <w:b/>
                <w:bCs/>
                <w:sz w:val="18"/>
                <w:szCs w:val="18"/>
              </w:rPr>
              <w:t>Task</w:t>
            </w:r>
          </w:p>
          <w:p w14:paraId="2657EC0F" w14:textId="77777777" w:rsidR="00FC7C3A" w:rsidRDefault="00D31A1F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Exponent Properties</w:t>
            </w:r>
          </w:p>
          <w:p w14:paraId="4027A7C3" w14:textId="77777777" w:rsidR="005157D9" w:rsidRDefault="005157D9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3A7C7EF6" w14:textId="4C5BB091" w:rsidR="005157D9" w:rsidRPr="00052CF7" w:rsidRDefault="005157D9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practice performance task assesses learning objectives and essential knowledge statements addressed up to this point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F7A5C" w14:textId="0AF94FAC" w:rsidR="00FC7C3A" w:rsidRPr="00052CF7" w:rsidRDefault="00FC7C3A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44A5" w14:textId="66F49C80" w:rsidR="003A5648" w:rsidRPr="00052CF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745B47" w:rsidRPr="00745B47">
              <w:rPr>
                <w:rFonts w:ascii="Lexia" w:hAnsi="Lexia"/>
                <w:sz w:val="16"/>
                <w:szCs w:val="16"/>
              </w:rPr>
              <w:t>11.B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72DE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705245F5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DEC8BC7" w14:textId="699EBBFB" w:rsidR="00FC7C3A" w:rsidRPr="00052CF7" w:rsidRDefault="004437B8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E40F273" w14:textId="246E1371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CA20337" w14:textId="2A3B252C" w:rsidR="00FC7C3A" w:rsidRPr="00052CF7" w:rsidRDefault="00B06F68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4.2: Roots of Real Numbers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E621BDC" w14:textId="12485BDB" w:rsidR="00FC7C3A" w:rsidRPr="00052CF7" w:rsidRDefault="00B06F68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SpringBoard Activ</w:t>
            </w:r>
            <w:r w:rsidR="00C82E58" w:rsidRPr="00052CF7">
              <w:rPr>
                <w:rFonts w:ascii="Lexia" w:hAnsi="Lexia"/>
                <w:sz w:val="18"/>
                <w:szCs w:val="18"/>
              </w:rPr>
              <w:t>ity 20: Operations with Radicals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4D3C0AD" w14:textId="5CCA7922" w:rsidR="00FC7C3A" w:rsidRPr="00052CF7" w:rsidRDefault="001D11C2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4.2.1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hAnsi="Lexia"/>
                <w:sz w:val="16"/>
                <w:szCs w:val="16"/>
              </w:rPr>
              <w:t>4.2.3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6F268" w14:textId="6CC0E2A5" w:rsidR="002823A0" w:rsidRPr="00052CF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6A7B84">
              <w:rPr>
                <w:rFonts w:ascii="Lexia" w:hAnsi="Lexia"/>
                <w:sz w:val="16"/>
                <w:szCs w:val="16"/>
              </w:rPr>
              <w:t xml:space="preserve">11.A,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6A7B84">
              <w:rPr>
                <w:rFonts w:ascii="Lexia" w:hAnsi="Lexia"/>
                <w:sz w:val="16"/>
                <w:szCs w:val="16"/>
              </w:rPr>
              <w:t>11.B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9E2DDD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29761497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42EED4D" w14:textId="48857943" w:rsidR="00FC7C3A" w:rsidRPr="00052CF7" w:rsidRDefault="00C3245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6375ADC" w14:textId="6CB7045A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4A582F1" w14:textId="374B020D" w:rsidR="00C46A68" w:rsidRPr="008E1701" w:rsidRDefault="00C46A68" w:rsidP="009C3D8C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</w:t>
            </w:r>
            <w:r w:rsidR="008E1701">
              <w:rPr>
                <w:rFonts w:ascii="Lexia" w:eastAsiaTheme="minorHAnsi" w:hAnsi="Lexia" w:cs="AktivGrotesk-Bold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55DB1EC" w14:textId="77777777" w:rsidR="00FC7C3A" w:rsidRDefault="00FC7C3A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1B5339D" w14:textId="77777777" w:rsidR="005157D9" w:rsidRDefault="005157D9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5C9D02EF" w14:textId="5F89E7DF" w:rsidR="005157D9" w:rsidRPr="00052CF7" w:rsidRDefault="005157D9" w:rsidP="009C3D8C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E866B2F" w14:textId="6A5DEC6F" w:rsidR="00FC7C3A" w:rsidRPr="00052CF7" w:rsidRDefault="00FC7C3A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F14D6" w14:textId="321BFE59" w:rsidR="002823A0" w:rsidRPr="00052CF7" w:rsidRDefault="002823A0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C7F4490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252A580B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2F28495" w14:textId="4F402F35" w:rsidR="00FC7C3A" w:rsidRPr="00052CF7" w:rsidRDefault="00C3245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D07AD8D" w14:textId="57527F82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A99A335" w14:textId="37385F12" w:rsidR="00FC7C3A" w:rsidRPr="00052CF7" w:rsidRDefault="00815804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4.3: Sequences with Multiplicative Patterns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3170FCD" w14:textId="0BC586F9" w:rsidR="00FC7C3A" w:rsidRPr="00052CF7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361FF5" w:rsidRPr="00052CF7">
              <w:rPr>
                <w:rFonts w:ascii="Lexia" w:eastAsia="MinionPro-Regular" w:hAnsi="Lexia" w:cs="MinionPro-Regular"/>
                <w:sz w:val="18"/>
                <w:szCs w:val="18"/>
              </w:rPr>
              <w:t>4.1: Counting</w:t>
            </w:r>
            <w:r w:rsidR="00665995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361FF5" w:rsidRPr="00052CF7">
              <w:rPr>
                <w:rFonts w:ascii="Lexia" w:eastAsia="MinionPro-Regular" w:hAnsi="Lexia" w:cs="MinionPro-Regular"/>
                <w:sz w:val="18"/>
                <w:szCs w:val="18"/>
              </w:rPr>
              <w:t>Binary Strings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6C62CDF" w14:textId="33F86F30" w:rsidR="00FC7C3A" w:rsidRPr="00052CF7" w:rsidRDefault="00665995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4.3.1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80ED4" w14:textId="56FAB65D" w:rsidR="00774594" w:rsidRPr="00052CF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AA7A80">
              <w:rPr>
                <w:rFonts w:ascii="Lexia" w:hAnsi="Lexia"/>
                <w:sz w:val="16"/>
                <w:szCs w:val="16"/>
              </w:rPr>
              <w:t>12.C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8CDAB1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64FCD5CE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27772F7" w14:textId="4E58D2C8" w:rsidR="00FC7C3A" w:rsidRPr="00052CF7" w:rsidRDefault="00E979E7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8A3F4D" w:rsidRPr="00052CF7">
              <w:rPr>
                <w:rFonts w:ascii="Lexia" w:hAnsi="Lexia"/>
                <w:sz w:val="18"/>
                <w:szCs w:val="18"/>
              </w:rPr>
              <w:t>135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4807609" w14:textId="7CD5003F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F3D2185" w14:textId="17D8A3BF" w:rsidR="00FC7C3A" w:rsidRPr="00052CF7" w:rsidRDefault="00912BEF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4.3: Sequences with Multiplicative Patterns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0500AB2" w14:textId="7322C2E4" w:rsidR="00A23591" w:rsidRPr="00ED699E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</w:t>
            </w:r>
            <w:r w:rsidRPr="00ED699E">
              <w:rPr>
                <w:rFonts w:ascii="Lexia" w:hAnsi="Lexia" w:cs="Segoe UI"/>
                <w:sz w:val="18"/>
                <w:szCs w:val="18"/>
              </w:rPr>
              <w:t xml:space="preserve">Model Lesson </w:t>
            </w:r>
            <w:r w:rsidR="00F25F09" w:rsidRPr="00ED699E">
              <w:rPr>
                <w:rFonts w:ascii="Lexia" w:eastAsia="MinionPro-Regular" w:hAnsi="Lexia" w:cs="MinionPro-Regular"/>
                <w:sz w:val="18"/>
                <w:szCs w:val="18"/>
              </w:rPr>
              <w:t>4.2: Multiplicative Patterns</w:t>
            </w:r>
          </w:p>
          <w:p w14:paraId="211DB466" w14:textId="77777777" w:rsidR="00B12989" w:rsidRPr="00ED699E" w:rsidRDefault="00B12989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573BB485" w14:textId="3E4E510E" w:rsidR="00C92FF2" w:rsidRPr="00052CF7" w:rsidRDefault="00C92FF2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color w:val="000000"/>
                <w:sz w:val="18"/>
                <w:szCs w:val="18"/>
              </w:rPr>
            </w:pPr>
            <w:r w:rsidRPr="00ED699E">
              <w:rPr>
                <w:rFonts w:ascii="Lexia" w:eastAsia="MinionPro-Regular" w:hAnsi="Lexia" w:cs="MinionPro-Regular"/>
                <w:sz w:val="18"/>
                <w:szCs w:val="18"/>
              </w:rPr>
              <w:t xml:space="preserve">SpringBoard Lesson: 21-1 </w:t>
            </w:r>
            <w:r w:rsidR="00870387" w:rsidRPr="00ED699E">
              <w:rPr>
                <w:rFonts w:ascii="Lexia" w:eastAsia="MinionPro-Regular" w:hAnsi="Lexia" w:cs="MinionPro-Regular"/>
                <w:sz w:val="18"/>
                <w:szCs w:val="18"/>
              </w:rPr>
              <w:t xml:space="preserve">Identifying </w:t>
            </w:r>
            <w:r w:rsidRPr="00ED699E">
              <w:rPr>
                <w:rFonts w:ascii="Lexia" w:eastAsia="MinionPro-Regular" w:hAnsi="Lexia" w:cs="MinionPro-Regular"/>
                <w:sz w:val="18"/>
                <w:szCs w:val="18"/>
              </w:rPr>
              <w:t>Geometric Sequences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8893DEA" w14:textId="73ABB51B" w:rsidR="00FC7C3A" w:rsidRPr="00052CF7" w:rsidRDefault="0056038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4.3.1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Pr="00052CF7">
              <w:rPr>
                <w:rFonts w:ascii="Lexia" w:hAnsi="Lexia"/>
                <w:sz w:val="16"/>
                <w:szCs w:val="16"/>
              </w:rPr>
              <w:t>4.3.2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C85E" w14:textId="27290206" w:rsidR="00AA7A80" w:rsidRPr="00052CF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AA7A80">
              <w:rPr>
                <w:rFonts w:ascii="Lexia" w:hAnsi="Lexia"/>
                <w:sz w:val="16"/>
                <w:szCs w:val="16"/>
              </w:rPr>
              <w:t xml:space="preserve">12.C,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AA7A80">
              <w:rPr>
                <w:rFonts w:ascii="Lexia" w:hAnsi="Lexia"/>
                <w:sz w:val="16"/>
                <w:szCs w:val="16"/>
              </w:rPr>
              <w:t>12.D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F89870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1C848E11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23AA34" w14:textId="08E0F625" w:rsidR="00FC7C3A" w:rsidRPr="00052CF7" w:rsidRDefault="00E979E7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~120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2A326DD" w14:textId="0B822DCC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816BCC2" w14:textId="6D0E89EF" w:rsidR="00FC7C3A" w:rsidRPr="00052CF7" w:rsidRDefault="00912BEF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4.3: Sequences with Multiplicative Patterns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B543B76" w14:textId="49AC6EEE" w:rsidR="00FC7C3A" w:rsidRPr="00052CF7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611AD9" w:rsidRPr="00052CF7">
              <w:rPr>
                <w:rFonts w:ascii="Lexia" w:eastAsia="MinionPro-Regular" w:hAnsi="Lexia" w:cs="MinionPro-Regular"/>
                <w:sz w:val="18"/>
                <w:szCs w:val="18"/>
              </w:rPr>
              <w:t>4.3: Finding Terms in a Geometric Sequence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97A07AA" w14:textId="446BCFF3" w:rsidR="00FC7C3A" w:rsidRPr="00052CF7" w:rsidRDefault="00611AD9" w:rsidP="009C3D8C">
            <w:pPr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hAnsi="Lexia"/>
                <w:sz w:val="16"/>
                <w:szCs w:val="16"/>
              </w:rPr>
              <w:t>4.3.1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 xml:space="preserve">, </w:t>
            </w:r>
            <w:r w:rsidR="00875C69" w:rsidRPr="00052CF7">
              <w:rPr>
                <w:rFonts w:ascii="Lexia" w:hAnsi="Lexia"/>
                <w:sz w:val="16"/>
                <w:szCs w:val="16"/>
              </w:rPr>
              <w:t>4</w:t>
            </w:r>
            <w:r w:rsidRPr="00052CF7">
              <w:rPr>
                <w:rFonts w:ascii="Lexia" w:hAnsi="Lexia"/>
                <w:sz w:val="16"/>
                <w:szCs w:val="16"/>
              </w:rPr>
              <w:t>.3.2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9C5B3" w14:textId="52F38748" w:rsidR="00383C91" w:rsidRPr="00052CF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AA7A80">
              <w:rPr>
                <w:rFonts w:ascii="Lexia" w:hAnsi="Lexia"/>
                <w:sz w:val="16"/>
                <w:szCs w:val="16"/>
              </w:rPr>
              <w:t xml:space="preserve">12.C, </w:t>
            </w:r>
            <w:r>
              <w:rPr>
                <w:rFonts w:ascii="Lexia" w:hAnsi="Lexia"/>
                <w:sz w:val="16"/>
                <w:szCs w:val="16"/>
              </w:rPr>
              <w:t>A.</w:t>
            </w:r>
            <w:r w:rsidR="00AA7A80">
              <w:rPr>
                <w:rFonts w:ascii="Lexia" w:hAnsi="Lexia"/>
                <w:sz w:val="16"/>
                <w:szCs w:val="16"/>
              </w:rPr>
              <w:t>12.D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3C23554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1C21B5EC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E6CEBB3" w14:textId="2D181919" w:rsidR="00FC7C3A" w:rsidRPr="00052CF7" w:rsidRDefault="00776542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B719D8" w:rsidRPr="00052CF7">
              <w:rPr>
                <w:rFonts w:ascii="Lexia" w:hAnsi="Lexia"/>
                <w:sz w:val="18"/>
                <w:szCs w:val="18"/>
              </w:rPr>
              <w:t>225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44ADEA5" w14:textId="1F453E1F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74C29D2" w14:textId="30484CD7" w:rsidR="00FC7C3A" w:rsidRPr="00052CF7" w:rsidRDefault="003765C3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4.4: Exponential Growth and Decay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C91ACFC" w14:textId="64846930" w:rsidR="0095295F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5C155F" w:rsidRPr="00052CF7">
              <w:rPr>
                <w:rFonts w:ascii="Lexia" w:eastAsia="MinionPro-Regular" w:hAnsi="Lexia" w:cs="MinionPro-Regular"/>
                <w:sz w:val="18"/>
                <w:szCs w:val="18"/>
              </w:rPr>
              <w:t>4.4: Graphing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C155F" w:rsidRPr="00052CF7">
              <w:rPr>
                <w:rFonts w:ascii="Lexia" w:eastAsia="MinionPro-Regular" w:hAnsi="Lexia" w:cs="MinionPro-Regular"/>
                <w:sz w:val="18"/>
                <w:szCs w:val="18"/>
              </w:rPr>
              <w:t>Exponential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C155F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</w:t>
            </w:r>
          </w:p>
          <w:p w14:paraId="20129893" w14:textId="77777777" w:rsidR="00B73FC0" w:rsidRPr="00052CF7" w:rsidRDefault="00B73FC0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6FED3ADF" w14:textId="1376D9B0" w:rsidR="00C92FF2" w:rsidRPr="00052CF7" w:rsidRDefault="00C92FF2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Lessons: 22-1 Exponential Functions and Exponential Growth and 22-</w:t>
            </w:r>
            <w:r w:rsidR="00AA7A80">
              <w:rPr>
                <w:rFonts w:ascii="Lexia" w:eastAsia="MinionPro-Regular" w:hAnsi="Lexia" w:cs="MinionPro-Regular"/>
                <w:sz w:val="18"/>
                <w:szCs w:val="18"/>
              </w:rPr>
              <w:t>2</w:t>
            </w: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Exponential Decay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F26B529" w14:textId="5189F380" w:rsidR="00AD11D4" w:rsidRPr="00052CF7" w:rsidRDefault="00AD11D4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4.3.3</w:t>
            </w:r>
          </w:p>
          <w:p w14:paraId="7AF87831" w14:textId="0E5C4201" w:rsidR="00FC7C3A" w:rsidRPr="00052CF7" w:rsidRDefault="00AD11D4" w:rsidP="0044607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4.4.1</w:t>
            </w:r>
            <w:r w:rsidR="0044607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4.4.3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BC174" w14:textId="4F926BB4" w:rsidR="004F1293" w:rsidRPr="00052CF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AA7A80">
              <w:rPr>
                <w:rFonts w:ascii="Lexia" w:hAnsi="Lexia"/>
                <w:sz w:val="16"/>
                <w:szCs w:val="16"/>
              </w:rPr>
              <w:t>9.A</w:t>
            </w:r>
            <w:r w:rsidR="00D94C4C">
              <w:rPr>
                <w:rFonts w:ascii="Lexia" w:hAnsi="Lexia"/>
                <w:sz w:val="16"/>
                <w:szCs w:val="16"/>
              </w:rPr>
              <w:t>–E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3987F6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6F0C68E9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59875B" w14:textId="4D64B24F" w:rsidR="00FC7C3A" w:rsidRPr="00052CF7" w:rsidRDefault="00531C0E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</w:t>
            </w:r>
            <w:r w:rsidR="00926E39" w:rsidRPr="00052CF7">
              <w:rPr>
                <w:rFonts w:ascii="Lexia" w:hAnsi="Lexia"/>
                <w:sz w:val="18"/>
                <w:szCs w:val="18"/>
              </w:rPr>
              <w:t>105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44CD222" w14:textId="739B13F5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226536C" w14:textId="44EF612E" w:rsidR="00FC7C3A" w:rsidRPr="00052CF7" w:rsidRDefault="00790466" w:rsidP="009C3D8C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4.4: Exponential Growth and Decay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EF1F187" w14:textId="747EEBC8" w:rsidR="009D6D19" w:rsidRDefault="006F53F6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</w:t>
            </w:r>
            <w:r w:rsidR="005A6A12" w:rsidRPr="00052CF7">
              <w:rPr>
                <w:rFonts w:ascii="Lexia" w:eastAsia="MinionPro-Regular" w:hAnsi="Lexia" w:cs="MinionPro-Regular"/>
                <w:sz w:val="18"/>
                <w:szCs w:val="18"/>
              </w:rPr>
              <w:t>4.5: Modeling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A6A12" w:rsidRPr="00052CF7">
              <w:rPr>
                <w:rFonts w:ascii="Lexia" w:eastAsia="MinionPro-Regular" w:hAnsi="Lexia" w:cs="MinionPro-Regular"/>
                <w:sz w:val="18"/>
                <w:szCs w:val="18"/>
              </w:rPr>
              <w:t>with Exponential</w:t>
            </w:r>
            <w:r w:rsidR="00D61B66" w:rsidRPr="00052CF7">
              <w:rPr>
                <w:rFonts w:ascii="Lexia" w:eastAsia="MinionPro-Regular" w:hAnsi="Lexia" w:cs="MinionPro-Regular"/>
                <w:sz w:val="18"/>
                <w:szCs w:val="18"/>
              </w:rPr>
              <w:t xml:space="preserve"> </w:t>
            </w:r>
            <w:r w:rsidR="005A6A12" w:rsidRPr="00052CF7">
              <w:rPr>
                <w:rFonts w:ascii="Lexia" w:eastAsia="MinionPro-Regular" w:hAnsi="Lexia" w:cs="MinionPro-Regular"/>
                <w:sz w:val="18"/>
                <w:szCs w:val="18"/>
              </w:rPr>
              <w:t>Functions</w:t>
            </w:r>
          </w:p>
          <w:p w14:paraId="523F0780" w14:textId="77777777" w:rsidR="00B73FC0" w:rsidRPr="00052CF7" w:rsidRDefault="00B73FC0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</w:p>
          <w:p w14:paraId="335B0D62" w14:textId="39DAAD65" w:rsidR="00C92FF2" w:rsidRPr="00052CF7" w:rsidRDefault="00342D13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8"/>
                <w:szCs w:val="18"/>
              </w:rPr>
            </w:pPr>
            <w:r w:rsidRPr="00052CF7">
              <w:rPr>
                <w:rFonts w:ascii="Lexia" w:eastAsia="MinionPro-Regular" w:hAnsi="Lexia" w:cs="MinionPro-Regular"/>
                <w:sz w:val="18"/>
                <w:szCs w:val="18"/>
              </w:rPr>
              <w:t>SpringBoard Lesson: 22-3 Graphs of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71D3674" w14:textId="78712E30" w:rsidR="00FC7C3A" w:rsidRPr="00052CF7" w:rsidRDefault="00D61B66" w:rsidP="00446071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4.4.3</w:t>
            </w:r>
            <w:r w:rsidR="00446071" w:rsidRPr="00052CF7">
              <w:rPr>
                <w:rFonts w:ascii="Lexia" w:hAnsi="Lexia"/>
                <w:sz w:val="16"/>
                <w:szCs w:val="16"/>
              </w:rPr>
              <w:t>–</w:t>
            </w: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>4.4.5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7F618" w14:textId="5BC1F41A" w:rsidR="00B127C0" w:rsidRPr="00052CF7" w:rsidRDefault="00D94C4C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A.9.A–E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518AF5E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69CAFFF4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467946C" w14:textId="1FF96615" w:rsidR="00FC7C3A" w:rsidRPr="00052CF7" w:rsidRDefault="002D6CBC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4DEA44" w14:textId="6AD18EFE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6646AC6" w14:textId="0C7FB0A5" w:rsidR="00FC7C3A" w:rsidRPr="00052CF7" w:rsidRDefault="009C3935" w:rsidP="009C3D8C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096BFBC1" w14:textId="77777777" w:rsidR="00FC7C3A" w:rsidRDefault="00FC7C3A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0835BC94" w14:textId="77777777" w:rsidR="005157D9" w:rsidRDefault="005157D9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10901F62" w:rsidR="005157D9" w:rsidRPr="00052CF7" w:rsidRDefault="005157D9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95B2A5" w14:textId="30444BB9" w:rsidR="00FC7C3A" w:rsidRPr="00052CF7" w:rsidRDefault="00FC7C3A" w:rsidP="009C3D8C">
            <w:pPr>
              <w:autoSpaceDE w:val="0"/>
              <w:autoSpaceDN w:val="0"/>
              <w:adjustRightInd w:val="0"/>
              <w:rPr>
                <w:rFonts w:ascii="Lexia" w:eastAsia="MinionPro-Regular" w:hAnsi="Lexia" w:cs="MinionPro-Regular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69512" w14:textId="12ABCD08" w:rsidR="00B127C0" w:rsidRPr="00052CF7" w:rsidRDefault="00B127C0" w:rsidP="009C3D8C">
            <w:pPr>
              <w:rPr>
                <w:rFonts w:ascii="Lexia" w:hAnsi="Lexia"/>
                <w:sz w:val="16"/>
                <w:szCs w:val="16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018153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C7C3A" w:rsidRPr="00052CF7" w14:paraId="715D78DC" w14:textId="77777777" w:rsidTr="005157D9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7E064C2" w14:textId="09E8D383" w:rsidR="00FC7C3A" w:rsidRPr="00052CF7" w:rsidRDefault="002D6CBC" w:rsidP="00F313DE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lastRenderedPageBreak/>
              <w:t>~</w:t>
            </w:r>
            <w:r w:rsidR="00333A65" w:rsidRPr="00052CF7">
              <w:rPr>
                <w:rFonts w:ascii="Lexia" w:hAnsi="Lexia"/>
                <w:sz w:val="18"/>
                <w:szCs w:val="18"/>
              </w:rPr>
              <w:t>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CA1353" w14:textId="14B5A750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72A634EB" w14:textId="61881E3E" w:rsidR="0077727E" w:rsidRPr="008E1701" w:rsidRDefault="0077727E" w:rsidP="009C3D8C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052CF7">
              <w:rPr>
                <w:rFonts w:ascii="Lexia" w:eastAsiaTheme="minorHAnsi" w:hAnsi="Lexia" w:cs="AktivGrotesk-Bold"/>
                <w:sz w:val="18"/>
                <w:szCs w:val="18"/>
              </w:rPr>
              <w:t>4.1</w:t>
            </w:r>
            <w:r w:rsidR="008E1701">
              <w:rPr>
                <w:rFonts w:ascii="Lexia" w:eastAsiaTheme="minorHAnsi" w:hAnsi="Lexia" w:cs="AktivGrotesk-Bold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4.2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</w:t>
            </w:r>
            <w:r w:rsidR="0026703B" w:rsidRPr="00052CF7">
              <w:rPr>
                <w:rFonts w:ascii="Lexia" w:eastAsia="Open Sans" w:hAnsi="Lexia" w:cs="Open Sans"/>
                <w:sz w:val="18"/>
                <w:szCs w:val="18"/>
              </w:rPr>
              <w:t>3</w:t>
            </w:r>
            <w:r w:rsidR="008E1701">
              <w:rPr>
                <w:rFonts w:ascii="Lexia" w:eastAsia="Open Sans" w:hAnsi="Lexia" w:cs="Open Sans"/>
                <w:sz w:val="18"/>
                <w:szCs w:val="18"/>
              </w:rPr>
              <w:t xml:space="preserve">, </w:t>
            </w:r>
            <w:r w:rsidRPr="00052CF7">
              <w:rPr>
                <w:rFonts w:ascii="Lexia" w:eastAsia="Open Sans" w:hAnsi="Lexia" w:cs="Open Sans"/>
                <w:sz w:val="18"/>
                <w:szCs w:val="18"/>
              </w:rPr>
              <w:t>4.4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7AC2EA22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74C18D0C" w14:textId="77777777" w:rsidR="00FC7C3A" w:rsidRDefault="00D86A79" w:rsidP="009C3D8C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52CF7">
              <w:rPr>
                <w:rFonts w:ascii="Lexia" w:hAnsi="Lexia"/>
                <w:sz w:val="18"/>
                <w:szCs w:val="18"/>
              </w:rPr>
              <w:t>Computer-Aided Drawing</w:t>
            </w:r>
          </w:p>
          <w:p w14:paraId="65E0F6CC" w14:textId="77777777" w:rsidR="005157D9" w:rsidRDefault="005157D9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D4906D1" w14:textId="0268EE98" w:rsidR="005157D9" w:rsidRPr="00052CF7" w:rsidRDefault="005157D9" w:rsidP="009C3D8C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652D1">
              <w:rPr>
                <w:rFonts w:ascii="Lexia" w:eastAsiaTheme="minorHAnsi" w:hAnsi="Lexia" w:cs="AppleSystemUIFontItalic"/>
                <w:i/>
                <w:iCs/>
                <w:sz w:val="16"/>
                <w:szCs w:val="16"/>
              </w:rPr>
              <w:t>This performance task assesses learning objectives and essential knowledge statements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59782FA" w14:textId="3F3AB813" w:rsidR="00FC7C3A" w:rsidRPr="00052CF7" w:rsidRDefault="007030BB" w:rsidP="009C3D8C">
            <w:pPr>
              <w:autoSpaceDE w:val="0"/>
              <w:autoSpaceDN w:val="0"/>
              <w:adjustRightInd w:val="0"/>
              <w:rPr>
                <w:rFonts w:ascii="Lexia" w:hAnsi="Lexia"/>
                <w:sz w:val="16"/>
                <w:szCs w:val="16"/>
              </w:rPr>
            </w:pPr>
            <w:r w:rsidRPr="00052CF7">
              <w:rPr>
                <w:rFonts w:ascii="Lexia" w:eastAsia="MinionPro-Regular" w:hAnsi="Lexia" w:cs="MinionPro-Regular"/>
                <w:sz w:val="16"/>
                <w:szCs w:val="16"/>
              </w:rPr>
              <w:t xml:space="preserve"> 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F761B80" w14:textId="4AB48905" w:rsidR="002823A0" w:rsidRPr="00052CF7" w:rsidRDefault="00165904" w:rsidP="009C3D8C">
            <w:pPr>
              <w:rPr>
                <w:rFonts w:ascii="Lexia" w:hAnsi="Lexia"/>
                <w:sz w:val="16"/>
                <w:szCs w:val="16"/>
              </w:rPr>
            </w:pPr>
            <w:r>
              <w:rPr>
                <w:rFonts w:ascii="Lexia" w:hAnsi="Lexia"/>
                <w:sz w:val="16"/>
                <w:szCs w:val="16"/>
              </w:rPr>
              <w:t>A.</w:t>
            </w:r>
            <w:r w:rsidR="00EF0760">
              <w:rPr>
                <w:rFonts w:ascii="Lexia" w:hAnsi="Lexia"/>
                <w:sz w:val="16"/>
                <w:szCs w:val="16"/>
              </w:rPr>
              <w:t>9.B</w:t>
            </w:r>
            <w:r w:rsidR="00D94C4C">
              <w:rPr>
                <w:rFonts w:ascii="Lexia" w:hAnsi="Lexia"/>
                <w:sz w:val="16"/>
                <w:szCs w:val="16"/>
              </w:rPr>
              <w:t>–E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109D5D8" w14:textId="77777777" w:rsidR="00FC7C3A" w:rsidRPr="00052CF7" w:rsidRDefault="00FC7C3A" w:rsidP="009C3D8C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FE826DE" w14:textId="05B787F3" w:rsidR="005B2C36" w:rsidRPr="00052CF7" w:rsidRDefault="0091694D" w:rsidP="00FE591E">
      <w:pPr>
        <w:rPr>
          <w:rFonts w:ascii="Lexia" w:hAnsi="Lexia"/>
          <w:sz w:val="16"/>
          <w:szCs w:val="16"/>
        </w:rPr>
      </w:pPr>
      <w:r w:rsidRPr="00052CF7">
        <w:rPr>
          <w:rFonts w:ascii="Lexia" w:hAnsi="Lexia"/>
          <w:sz w:val="16"/>
          <w:szCs w:val="16"/>
        </w:rPr>
        <w:t>[add or remove rows as needed]</w:t>
      </w:r>
    </w:p>
    <w:p w14:paraId="6CE720E2" w14:textId="79E5735C" w:rsidR="00F85519" w:rsidRPr="00052CF7" w:rsidRDefault="00F85519" w:rsidP="00FE591E">
      <w:pPr>
        <w:rPr>
          <w:rFonts w:ascii="Lexia" w:hAnsi="Lexia"/>
          <w:sz w:val="16"/>
          <w:szCs w:val="16"/>
        </w:rPr>
      </w:pPr>
    </w:p>
    <w:p w14:paraId="07325692" w14:textId="77777777" w:rsidR="00052CF7" w:rsidRPr="00052CF7" w:rsidRDefault="00052CF7" w:rsidP="00A14110">
      <w:pPr>
        <w:pStyle w:val="Heading3"/>
        <w:spacing w:before="0"/>
      </w:pPr>
      <w:r w:rsidRPr="00052CF7">
        <w:t>Reflections</w:t>
      </w:r>
    </w:p>
    <w:p w14:paraId="24ED679C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42AC9973" w14:textId="77777777" w:rsidR="00ED699E" w:rsidRPr="00FB1122" w:rsidRDefault="00ED699E" w:rsidP="00ED699E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72879915" w14:textId="77777777" w:rsidR="00ED699E" w:rsidRPr="003A0868" w:rsidRDefault="00ED699E" w:rsidP="00ED699E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5AF1D444" w14:textId="57089F55" w:rsidR="00052CF7" w:rsidRPr="00052CF7" w:rsidRDefault="00ED699E" w:rsidP="00ED699E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sectPr w:rsidR="00052CF7" w:rsidRPr="00052CF7" w:rsidSect="002A28E4">
      <w:headerReference w:type="default" r:id="rId11"/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CF0B" w14:textId="77777777" w:rsidR="00164EAE" w:rsidRDefault="00164EAE" w:rsidP="00C1450A">
      <w:r>
        <w:separator/>
      </w:r>
    </w:p>
  </w:endnote>
  <w:endnote w:type="continuationSeparator" w:id="0">
    <w:p w14:paraId="7197EAC5" w14:textId="77777777" w:rsidR="00164EAE" w:rsidRDefault="00164EAE" w:rsidP="00C1450A">
      <w:r>
        <w:continuationSeparator/>
      </w:r>
    </w:p>
  </w:endnote>
  <w:endnote w:type="continuationNotice" w:id="1">
    <w:p w14:paraId="32BA77E9" w14:textId="77777777" w:rsidR="00164EAE" w:rsidRDefault="00164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Cambria"/>
    <w:charset w:val="00"/>
    <w:family w:val="auto"/>
    <w:pitch w:val="default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Yu Gothic"/>
    <w:charset w:val="00"/>
    <w:family w:val="roman"/>
    <w:pitch w:val="variable"/>
    <w:sig w:usb0="60000287" w:usb1="08070001" w:usb2="00000010" w:usb3="00000000" w:csb0="0002019F" w:csb1="00000000"/>
  </w:font>
  <w:font w:name="AktivGrotesk-Bold">
    <w:altName w:val="Calibri"/>
    <w:charset w:val="00"/>
    <w:family w:val="swiss"/>
    <w:pitch w:val="variable"/>
    <w:sig w:usb0="E000AAFF" w:usb1="D000FFFB" w:usb2="00000028" w:usb3="00000000" w:csb0="000001FF" w:csb1="00000000"/>
  </w:font>
  <w:font w:name="MinionPro-It">
    <w:altName w:val="Cambria"/>
    <w:charset w:val="00"/>
    <w:family w:val="roman"/>
    <w:pitch w:val="variable"/>
    <w:sig w:usb0="60000287" w:usb1="00000001" w:usb2="00000000" w:usb3="00000000" w:csb0="000001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154D93" w:rsidRDefault="00154D93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154D93" w:rsidRDefault="00154D93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154D93" w:rsidRPr="003B0317" w:rsidRDefault="00154D93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3B0317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3B0317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3B0317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D672D3">
          <w:rPr>
            <w:rStyle w:val="PageNumber"/>
            <w:rFonts w:ascii="Lexia" w:hAnsi="Lexia"/>
            <w:noProof/>
            <w:sz w:val="16"/>
            <w:szCs w:val="16"/>
          </w:rPr>
          <w:t>10</w:t>
        </w:r>
        <w:r w:rsidRPr="003B0317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701BCE33" w:rsidR="00154D93" w:rsidRPr="003B0317" w:rsidRDefault="00154D93" w:rsidP="00EE3D8D">
    <w:pPr>
      <w:pStyle w:val="Footer"/>
      <w:ind w:right="360"/>
      <w:rPr>
        <w:rFonts w:ascii="Lexia" w:hAnsi="Lexia"/>
        <w:b/>
        <w:sz w:val="16"/>
        <w:szCs w:val="16"/>
      </w:rPr>
    </w:pPr>
    <w:r w:rsidRPr="003B0317">
      <w:rPr>
        <w:rFonts w:ascii="Lexia" w:hAnsi="Lexia"/>
        <w:b/>
        <w:sz w:val="16"/>
        <w:szCs w:val="16"/>
      </w:rPr>
      <w:t>Pre-AP Algebra 1 Instructional Planning Guide with SpringBoard Algebra 1, Texas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F0331" w14:textId="77777777" w:rsidR="00164EAE" w:rsidRDefault="00164EAE" w:rsidP="00C1450A">
      <w:r>
        <w:separator/>
      </w:r>
    </w:p>
  </w:footnote>
  <w:footnote w:type="continuationSeparator" w:id="0">
    <w:p w14:paraId="665D9569" w14:textId="77777777" w:rsidR="00164EAE" w:rsidRDefault="00164EAE" w:rsidP="00C1450A">
      <w:r>
        <w:continuationSeparator/>
      </w:r>
    </w:p>
  </w:footnote>
  <w:footnote w:type="continuationNotice" w:id="1">
    <w:p w14:paraId="5985F5A9" w14:textId="77777777" w:rsidR="00164EAE" w:rsidRDefault="00164E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EA6FC" w14:textId="77777777" w:rsidR="00154D93" w:rsidRPr="00E46F0F" w:rsidRDefault="00154D93" w:rsidP="00A92C16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1984A55" wp14:editId="11455D21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154D93" w:rsidRPr="00524340" w:rsidRDefault="00154D93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2E644F14">
                                <wp:extent cx="2428875" cy="447675"/>
                                <wp:effectExtent l="0" t="0" r="9525" b="9525"/>
                                <wp:docPr id="5" name="Picture 5" descr="An image depicts the logo of &quot;College Board&quot; and &quot;Pre-AP®&quot;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984A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" fillcolor="white [3201]" stroked="f" strokeweight=".5pt">
              <v:textbox>
                <w:txbxContent>
                  <w:p w14:paraId="1BFADE18" w14:textId="77777777" w:rsidR="00154D93" w:rsidRPr="00524340" w:rsidRDefault="00154D93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2E644F14">
                          <wp:extent cx="2428875" cy="447675"/>
                          <wp:effectExtent l="0" t="0" r="9525" b="9525"/>
                          <wp:docPr id="5" name="Picture 5" descr="An image depicts the logo of &quot;College Board&quot; and &quot;Pre-AP®&quot;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9C1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D4770"/>
    <w:multiLevelType w:val="hybridMultilevel"/>
    <w:tmpl w:val="945C0FAC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310C9"/>
    <w:multiLevelType w:val="hybridMultilevel"/>
    <w:tmpl w:val="2AC4253A"/>
    <w:lvl w:ilvl="0" w:tplc="8460D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460DC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472C4" w:themeColor="accent1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"/>
  </w:num>
  <w:num w:numId="7">
    <w:abstractNumId w:val="8"/>
  </w:num>
  <w:num w:numId="8">
    <w:abstractNumId w:val="15"/>
  </w:num>
  <w:num w:numId="9">
    <w:abstractNumId w:val="20"/>
  </w:num>
  <w:num w:numId="10">
    <w:abstractNumId w:val="17"/>
  </w:num>
  <w:num w:numId="11">
    <w:abstractNumId w:val="21"/>
    <w:lvlOverride w:ilvl="0">
      <w:lvl w:ilvl="0">
        <w:numFmt w:val="lowerLetter"/>
        <w:lvlText w:val="%1."/>
        <w:lvlJc w:val="left"/>
      </w:lvl>
    </w:lvlOverride>
  </w:num>
  <w:num w:numId="12">
    <w:abstractNumId w:val="22"/>
  </w:num>
  <w:num w:numId="13">
    <w:abstractNumId w:val="10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0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C"/>
    <w:rsid w:val="000020DD"/>
    <w:rsid w:val="00004797"/>
    <w:rsid w:val="0000590B"/>
    <w:rsid w:val="00005EE9"/>
    <w:rsid w:val="00010D29"/>
    <w:rsid w:val="00011634"/>
    <w:rsid w:val="0001498C"/>
    <w:rsid w:val="00014C9B"/>
    <w:rsid w:val="0002151A"/>
    <w:rsid w:val="000216BA"/>
    <w:rsid w:val="00021CCA"/>
    <w:rsid w:val="00023A49"/>
    <w:rsid w:val="00026982"/>
    <w:rsid w:val="0002740E"/>
    <w:rsid w:val="00030600"/>
    <w:rsid w:val="0003102B"/>
    <w:rsid w:val="00031B42"/>
    <w:rsid w:val="000343A7"/>
    <w:rsid w:val="00034407"/>
    <w:rsid w:val="00034975"/>
    <w:rsid w:val="0003536E"/>
    <w:rsid w:val="00036599"/>
    <w:rsid w:val="00041788"/>
    <w:rsid w:val="000419BF"/>
    <w:rsid w:val="00042256"/>
    <w:rsid w:val="00052CF7"/>
    <w:rsid w:val="00053013"/>
    <w:rsid w:val="00053D3C"/>
    <w:rsid w:val="0005591D"/>
    <w:rsid w:val="00057A5B"/>
    <w:rsid w:val="00060213"/>
    <w:rsid w:val="00061188"/>
    <w:rsid w:val="000631AF"/>
    <w:rsid w:val="00065061"/>
    <w:rsid w:val="000655F3"/>
    <w:rsid w:val="00066D50"/>
    <w:rsid w:val="00071351"/>
    <w:rsid w:val="000725D4"/>
    <w:rsid w:val="00073753"/>
    <w:rsid w:val="00073A11"/>
    <w:rsid w:val="00074349"/>
    <w:rsid w:val="00075A21"/>
    <w:rsid w:val="000771D7"/>
    <w:rsid w:val="0007793B"/>
    <w:rsid w:val="00080D26"/>
    <w:rsid w:val="00083A3B"/>
    <w:rsid w:val="00086D88"/>
    <w:rsid w:val="00090CF7"/>
    <w:rsid w:val="00092ACA"/>
    <w:rsid w:val="000A2A30"/>
    <w:rsid w:val="000A7253"/>
    <w:rsid w:val="000A74A8"/>
    <w:rsid w:val="000B0392"/>
    <w:rsid w:val="000B0E31"/>
    <w:rsid w:val="000B1B45"/>
    <w:rsid w:val="000B2A53"/>
    <w:rsid w:val="000B4421"/>
    <w:rsid w:val="000B4504"/>
    <w:rsid w:val="000B534A"/>
    <w:rsid w:val="000B603B"/>
    <w:rsid w:val="000B626B"/>
    <w:rsid w:val="000B6534"/>
    <w:rsid w:val="000B7C45"/>
    <w:rsid w:val="000C00BE"/>
    <w:rsid w:val="000C72B8"/>
    <w:rsid w:val="000C779C"/>
    <w:rsid w:val="000D1BA1"/>
    <w:rsid w:val="000D209C"/>
    <w:rsid w:val="000D3A58"/>
    <w:rsid w:val="000D4C63"/>
    <w:rsid w:val="000E28B1"/>
    <w:rsid w:val="000E3172"/>
    <w:rsid w:val="000E646A"/>
    <w:rsid w:val="000F226C"/>
    <w:rsid w:val="000F31A2"/>
    <w:rsid w:val="000F32EC"/>
    <w:rsid w:val="000F401C"/>
    <w:rsid w:val="000F4D0B"/>
    <w:rsid w:val="000F7F40"/>
    <w:rsid w:val="00101603"/>
    <w:rsid w:val="00101B1B"/>
    <w:rsid w:val="00105CB0"/>
    <w:rsid w:val="001104A2"/>
    <w:rsid w:val="00110FFF"/>
    <w:rsid w:val="00111D51"/>
    <w:rsid w:val="00114E1A"/>
    <w:rsid w:val="00115A0E"/>
    <w:rsid w:val="00116EDF"/>
    <w:rsid w:val="0012085D"/>
    <w:rsid w:val="00120AE4"/>
    <w:rsid w:val="0012567B"/>
    <w:rsid w:val="0012630D"/>
    <w:rsid w:val="0012670E"/>
    <w:rsid w:val="00131065"/>
    <w:rsid w:val="00131F24"/>
    <w:rsid w:val="00135284"/>
    <w:rsid w:val="001366B7"/>
    <w:rsid w:val="001367CB"/>
    <w:rsid w:val="001369D5"/>
    <w:rsid w:val="001409DC"/>
    <w:rsid w:val="001449FF"/>
    <w:rsid w:val="00147DA2"/>
    <w:rsid w:val="001503C1"/>
    <w:rsid w:val="001544ED"/>
    <w:rsid w:val="00154D93"/>
    <w:rsid w:val="0015790F"/>
    <w:rsid w:val="00157AE3"/>
    <w:rsid w:val="001645DD"/>
    <w:rsid w:val="00164EAE"/>
    <w:rsid w:val="00165904"/>
    <w:rsid w:val="001671B3"/>
    <w:rsid w:val="00170883"/>
    <w:rsid w:val="0017094C"/>
    <w:rsid w:val="00171047"/>
    <w:rsid w:val="00173036"/>
    <w:rsid w:val="001730EB"/>
    <w:rsid w:val="001738B1"/>
    <w:rsid w:val="0017463E"/>
    <w:rsid w:val="00174BAA"/>
    <w:rsid w:val="00175D7A"/>
    <w:rsid w:val="00187599"/>
    <w:rsid w:val="00187F2E"/>
    <w:rsid w:val="0019119E"/>
    <w:rsid w:val="001911A9"/>
    <w:rsid w:val="001914DA"/>
    <w:rsid w:val="0019482C"/>
    <w:rsid w:val="001969DD"/>
    <w:rsid w:val="00197CCF"/>
    <w:rsid w:val="001A06AC"/>
    <w:rsid w:val="001A16F4"/>
    <w:rsid w:val="001A59C8"/>
    <w:rsid w:val="001A630A"/>
    <w:rsid w:val="001A7593"/>
    <w:rsid w:val="001B1ED9"/>
    <w:rsid w:val="001B28D6"/>
    <w:rsid w:val="001B52C6"/>
    <w:rsid w:val="001C01BB"/>
    <w:rsid w:val="001C1ED5"/>
    <w:rsid w:val="001C20A5"/>
    <w:rsid w:val="001C2DF8"/>
    <w:rsid w:val="001C4BC6"/>
    <w:rsid w:val="001C58B2"/>
    <w:rsid w:val="001C5D90"/>
    <w:rsid w:val="001C7910"/>
    <w:rsid w:val="001D0CE1"/>
    <w:rsid w:val="001D11C2"/>
    <w:rsid w:val="001D3270"/>
    <w:rsid w:val="001D46F5"/>
    <w:rsid w:val="001D494B"/>
    <w:rsid w:val="001D4D32"/>
    <w:rsid w:val="001D51D0"/>
    <w:rsid w:val="001D53F5"/>
    <w:rsid w:val="001D573A"/>
    <w:rsid w:val="001E3AFE"/>
    <w:rsid w:val="001E6157"/>
    <w:rsid w:val="001E7D6E"/>
    <w:rsid w:val="001F033C"/>
    <w:rsid w:val="001F0BF9"/>
    <w:rsid w:val="001F2CFE"/>
    <w:rsid w:val="001F74BA"/>
    <w:rsid w:val="001F77B2"/>
    <w:rsid w:val="00201351"/>
    <w:rsid w:val="0020140B"/>
    <w:rsid w:val="00204218"/>
    <w:rsid w:val="00204AB3"/>
    <w:rsid w:val="00205DBE"/>
    <w:rsid w:val="00212621"/>
    <w:rsid w:val="0022117E"/>
    <w:rsid w:val="00222680"/>
    <w:rsid w:val="00223C03"/>
    <w:rsid w:val="00224F0E"/>
    <w:rsid w:val="002257B6"/>
    <w:rsid w:val="00226C4F"/>
    <w:rsid w:val="002302BD"/>
    <w:rsid w:val="00230B26"/>
    <w:rsid w:val="002315D6"/>
    <w:rsid w:val="0023471F"/>
    <w:rsid w:val="0023545F"/>
    <w:rsid w:val="00235917"/>
    <w:rsid w:val="002379FD"/>
    <w:rsid w:val="00237CE1"/>
    <w:rsid w:val="002417B9"/>
    <w:rsid w:val="00246EB7"/>
    <w:rsid w:val="00250311"/>
    <w:rsid w:val="00253C1B"/>
    <w:rsid w:val="002607B8"/>
    <w:rsid w:val="00265EF1"/>
    <w:rsid w:val="0026646D"/>
    <w:rsid w:val="0026703B"/>
    <w:rsid w:val="002679C9"/>
    <w:rsid w:val="00271777"/>
    <w:rsid w:val="00273452"/>
    <w:rsid w:val="002757E5"/>
    <w:rsid w:val="00277B7C"/>
    <w:rsid w:val="002816D0"/>
    <w:rsid w:val="002823A0"/>
    <w:rsid w:val="002863E3"/>
    <w:rsid w:val="002937A9"/>
    <w:rsid w:val="00293C63"/>
    <w:rsid w:val="002953A0"/>
    <w:rsid w:val="00295634"/>
    <w:rsid w:val="0029599D"/>
    <w:rsid w:val="002A28E4"/>
    <w:rsid w:val="002A6388"/>
    <w:rsid w:val="002A776A"/>
    <w:rsid w:val="002B0B8D"/>
    <w:rsid w:val="002B1572"/>
    <w:rsid w:val="002B199E"/>
    <w:rsid w:val="002B201B"/>
    <w:rsid w:val="002B4B94"/>
    <w:rsid w:val="002C0BE1"/>
    <w:rsid w:val="002C0E02"/>
    <w:rsid w:val="002C31FB"/>
    <w:rsid w:val="002C3620"/>
    <w:rsid w:val="002D1583"/>
    <w:rsid w:val="002D1BF6"/>
    <w:rsid w:val="002D2F2A"/>
    <w:rsid w:val="002D49F0"/>
    <w:rsid w:val="002D5BEE"/>
    <w:rsid w:val="002D5C40"/>
    <w:rsid w:val="002D6CBC"/>
    <w:rsid w:val="002E01C1"/>
    <w:rsid w:val="002E479D"/>
    <w:rsid w:val="002E4FE5"/>
    <w:rsid w:val="002E630D"/>
    <w:rsid w:val="002F10B7"/>
    <w:rsid w:val="002F37FC"/>
    <w:rsid w:val="003021CB"/>
    <w:rsid w:val="003032E9"/>
    <w:rsid w:val="00303CD9"/>
    <w:rsid w:val="00304CA0"/>
    <w:rsid w:val="00304EBA"/>
    <w:rsid w:val="00306552"/>
    <w:rsid w:val="003066D0"/>
    <w:rsid w:val="0030695A"/>
    <w:rsid w:val="00306E31"/>
    <w:rsid w:val="00307624"/>
    <w:rsid w:val="00313439"/>
    <w:rsid w:val="003154B2"/>
    <w:rsid w:val="003159B8"/>
    <w:rsid w:val="00317B8F"/>
    <w:rsid w:val="00317CDE"/>
    <w:rsid w:val="00317DDE"/>
    <w:rsid w:val="0032059C"/>
    <w:rsid w:val="003213AF"/>
    <w:rsid w:val="00321638"/>
    <w:rsid w:val="0032558E"/>
    <w:rsid w:val="00326FD9"/>
    <w:rsid w:val="00327950"/>
    <w:rsid w:val="003308CC"/>
    <w:rsid w:val="0033135A"/>
    <w:rsid w:val="0033155F"/>
    <w:rsid w:val="003337F9"/>
    <w:rsid w:val="00333A65"/>
    <w:rsid w:val="00333C20"/>
    <w:rsid w:val="00342D13"/>
    <w:rsid w:val="003443E2"/>
    <w:rsid w:val="00346B15"/>
    <w:rsid w:val="00346B7A"/>
    <w:rsid w:val="00347119"/>
    <w:rsid w:val="00347904"/>
    <w:rsid w:val="00351272"/>
    <w:rsid w:val="003540C1"/>
    <w:rsid w:val="00354159"/>
    <w:rsid w:val="00354537"/>
    <w:rsid w:val="0036027E"/>
    <w:rsid w:val="00360698"/>
    <w:rsid w:val="00361FF5"/>
    <w:rsid w:val="003624D7"/>
    <w:rsid w:val="00362957"/>
    <w:rsid w:val="00363437"/>
    <w:rsid w:val="003654BD"/>
    <w:rsid w:val="00366E96"/>
    <w:rsid w:val="00374C2A"/>
    <w:rsid w:val="0037598B"/>
    <w:rsid w:val="003759D0"/>
    <w:rsid w:val="003765C3"/>
    <w:rsid w:val="00380636"/>
    <w:rsid w:val="003807EC"/>
    <w:rsid w:val="0038231C"/>
    <w:rsid w:val="003828F7"/>
    <w:rsid w:val="00383C91"/>
    <w:rsid w:val="00385D49"/>
    <w:rsid w:val="00385F89"/>
    <w:rsid w:val="00387E8B"/>
    <w:rsid w:val="003901E6"/>
    <w:rsid w:val="00390ABB"/>
    <w:rsid w:val="00392023"/>
    <w:rsid w:val="00395017"/>
    <w:rsid w:val="003959B0"/>
    <w:rsid w:val="003963AF"/>
    <w:rsid w:val="003A4F0E"/>
    <w:rsid w:val="003A5648"/>
    <w:rsid w:val="003A57B1"/>
    <w:rsid w:val="003A636D"/>
    <w:rsid w:val="003B0317"/>
    <w:rsid w:val="003B18A9"/>
    <w:rsid w:val="003B2B93"/>
    <w:rsid w:val="003C61F3"/>
    <w:rsid w:val="003C7662"/>
    <w:rsid w:val="003D31ED"/>
    <w:rsid w:val="003D760F"/>
    <w:rsid w:val="003E20EC"/>
    <w:rsid w:val="003E511C"/>
    <w:rsid w:val="003E5B1B"/>
    <w:rsid w:val="003E7AB6"/>
    <w:rsid w:val="003F0E3A"/>
    <w:rsid w:val="003F13C1"/>
    <w:rsid w:val="003F3A43"/>
    <w:rsid w:val="003F4343"/>
    <w:rsid w:val="003F436C"/>
    <w:rsid w:val="003F4FA2"/>
    <w:rsid w:val="003F5E54"/>
    <w:rsid w:val="003F653C"/>
    <w:rsid w:val="003F65C4"/>
    <w:rsid w:val="00400D3B"/>
    <w:rsid w:val="00401B2C"/>
    <w:rsid w:val="004021C5"/>
    <w:rsid w:val="00402AD0"/>
    <w:rsid w:val="00404FE0"/>
    <w:rsid w:val="00410873"/>
    <w:rsid w:val="004171BE"/>
    <w:rsid w:val="004200B9"/>
    <w:rsid w:val="0042267E"/>
    <w:rsid w:val="00424235"/>
    <w:rsid w:val="00427B48"/>
    <w:rsid w:val="00431D6A"/>
    <w:rsid w:val="00436BF4"/>
    <w:rsid w:val="00442DF8"/>
    <w:rsid w:val="004437B8"/>
    <w:rsid w:val="00444D68"/>
    <w:rsid w:val="00446071"/>
    <w:rsid w:val="0044792E"/>
    <w:rsid w:val="004510A7"/>
    <w:rsid w:val="00455CD3"/>
    <w:rsid w:val="00457293"/>
    <w:rsid w:val="004609C5"/>
    <w:rsid w:val="00460FD4"/>
    <w:rsid w:val="0046176F"/>
    <w:rsid w:val="00463168"/>
    <w:rsid w:val="00464501"/>
    <w:rsid w:val="004717ED"/>
    <w:rsid w:val="004746E8"/>
    <w:rsid w:val="00482203"/>
    <w:rsid w:val="004841E4"/>
    <w:rsid w:val="00484A89"/>
    <w:rsid w:val="004854C5"/>
    <w:rsid w:val="00496DCD"/>
    <w:rsid w:val="004A0E9E"/>
    <w:rsid w:val="004A664A"/>
    <w:rsid w:val="004A7311"/>
    <w:rsid w:val="004A7E69"/>
    <w:rsid w:val="004B13F3"/>
    <w:rsid w:val="004B7570"/>
    <w:rsid w:val="004B7625"/>
    <w:rsid w:val="004B7BF1"/>
    <w:rsid w:val="004C032E"/>
    <w:rsid w:val="004C4F05"/>
    <w:rsid w:val="004C7D9E"/>
    <w:rsid w:val="004D182A"/>
    <w:rsid w:val="004D2D45"/>
    <w:rsid w:val="004D2F4D"/>
    <w:rsid w:val="004D421E"/>
    <w:rsid w:val="004D66B3"/>
    <w:rsid w:val="004D7863"/>
    <w:rsid w:val="004D7B19"/>
    <w:rsid w:val="004E331D"/>
    <w:rsid w:val="004E6AAA"/>
    <w:rsid w:val="004F1293"/>
    <w:rsid w:val="004F133F"/>
    <w:rsid w:val="004F1413"/>
    <w:rsid w:val="004F193D"/>
    <w:rsid w:val="004F2769"/>
    <w:rsid w:val="004F2D92"/>
    <w:rsid w:val="004F7473"/>
    <w:rsid w:val="005009EB"/>
    <w:rsid w:val="00500EB2"/>
    <w:rsid w:val="00505D67"/>
    <w:rsid w:val="00507B7D"/>
    <w:rsid w:val="00512E3E"/>
    <w:rsid w:val="00514448"/>
    <w:rsid w:val="005157D9"/>
    <w:rsid w:val="00516082"/>
    <w:rsid w:val="00516D02"/>
    <w:rsid w:val="005210A2"/>
    <w:rsid w:val="00521D97"/>
    <w:rsid w:val="005258BF"/>
    <w:rsid w:val="00527731"/>
    <w:rsid w:val="00527F34"/>
    <w:rsid w:val="00530F92"/>
    <w:rsid w:val="00531C0E"/>
    <w:rsid w:val="00532FBB"/>
    <w:rsid w:val="00533759"/>
    <w:rsid w:val="00533989"/>
    <w:rsid w:val="00533DF2"/>
    <w:rsid w:val="00534E58"/>
    <w:rsid w:val="00536DEF"/>
    <w:rsid w:val="00540904"/>
    <w:rsid w:val="005416BC"/>
    <w:rsid w:val="005431DD"/>
    <w:rsid w:val="0054471B"/>
    <w:rsid w:val="005473B0"/>
    <w:rsid w:val="00550248"/>
    <w:rsid w:val="00550A49"/>
    <w:rsid w:val="00552F64"/>
    <w:rsid w:val="0055679B"/>
    <w:rsid w:val="00556E44"/>
    <w:rsid w:val="00560389"/>
    <w:rsid w:val="00565C98"/>
    <w:rsid w:val="005671FF"/>
    <w:rsid w:val="0057208F"/>
    <w:rsid w:val="005763C2"/>
    <w:rsid w:val="00576468"/>
    <w:rsid w:val="00583362"/>
    <w:rsid w:val="00583866"/>
    <w:rsid w:val="005853A9"/>
    <w:rsid w:val="00590A51"/>
    <w:rsid w:val="00590E6D"/>
    <w:rsid w:val="005960CA"/>
    <w:rsid w:val="00596A91"/>
    <w:rsid w:val="005A191E"/>
    <w:rsid w:val="005A64A7"/>
    <w:rsid w:val="005A6A12"/>
    <w:rsid w:val="005A70A2"/>
    <w:rsid w:val="005B036D"/>
    <w:rsid w:val="005B1D77"/>
    <w:rsid w:val="005B2A6D"/>
    <w:rsid w:val="005B2C36"/>
    <w:rsid w:val="005B5F75"/>
    <w:rsid w:val="005C0B9B"/>
    <w:rsid w:val="005C155F"/>
    <w:rsid w:val="005C2AF7"/>
    <w:rsid w:val="005C32FF"/>
    <w:rsid w:val="005C4AC5"/>
    <w:rsid w:val="005D3D5A"/>
    <w:rsid w:val="005D486C"/>
    <w:rsid w:val="005D6884"/>
    <w:rsid w:val="005D6D1D"/>
    <w:rsid w:val="005D7128"/>
    <w:rsid w:val="005D7CFB"/>
    <w:rsid w:val="005E20C4"/>
    <w:rsid w:val="005E42CA"/>
    <w:rsid w:val="005E5896"/>
    <w:rsid w:val="005F0608"/>
    <w:rsid w:val="005F4A67"/>
    <w:rsid w:val="005F636F"/>
    <w:rsid w:val="006011F7"/>
    <w:rsid w:val="006030DD"/>
    <w:rsid w:val="006069A6"/>
    <w:rsid w:val="00610D0C"/>
    <w:rsid w:val="00611AD9"/>
    <w:rsid w:val="00611CFF"/>
    <w:rsid w:val="00611FE8"/>
    <w:rsid w:val="006127B9"/>
    <w:rsid w:val="00615A93"/>
    <w:rsid w:val="00617149"/>
    <w:rsid w:val="0061745D"/>
    <w:rsid w:val="0062087D"/>
    <w:rsid w:val="00620977"/>
    <w:rsid w:val="00620AB5"/>
    <w:rsid w:val="00623891"/>
    <w:rsid w:val="00623FCA"/>
    <w:rsid w:val="0062475F"/>
    <w:rsid w:val="006255A3"/>
    <w:rsid w:val="006259FE"/>
    <w:rsid w:val="006309C4"/>
    <w:rsid w:val="00632111"/>
    <w:rsid w:val="00632D27"/>
    <w:rsid w:val="006340C0"/>
    <w:rsid w:val="006344E8"/>
    <w:rsid w:val="00634ABA"/>
    <w:rsid w:val="0063581C"/>
    <w:rsid w:val="00636EFA"/>
    <w:rsid w:val="006414D8"/>
    <w:rsid w:val="00641FD6"/>
    <w:rsid w:val="0064311F"/>
    <w:rsid w:val="00645EAD"/>
    <w:rsid w:val="006466A5"/>
    <w:rsid w:val="00647E6C"/>
    <w:rsid w:val="00656F98"/>
    <w:rsid w:val="006617D4"/>
    <w:rsid w:val="006625C1"/>
    <w:rsid w:val="00664A49"/>
    <w:rsid w:val="006651B6"/>
    <w:rsid w:val="00665995"/>
    <w:rsid w:val="00667D97"/>
    <w:rsid w:val="0067020D"/>
    <w:rsid w:val="00672155"/>
    <w:rsid w:val="0067243A"/>
    <w:rsid w:val="00672958"/>
    <w:rsid w:val="00677D1A"/>
    <w:rsid w:val="00681293"/>
    <w:rsid w:val="0068177D"/>
    <w:rsid w:val="00681865"/>
    <w:rsid w:val="00681FE4"/>
    <w:rsid w:val="006845DA"/>
    <w:rsid w:val="00685AAC"/>
    <w:rsid w:val="00690A0C"/>
    <w:rsid w:val="00690FE1"/>
    <w:rsid w:val="00694E7E"/>
    <w:rsid w:val="0069720F"/>
    <w:rsid w:val="006A121C"/>
    <w:rsid w:val="006A31BD"/>
    <w:rsid w:val="006A5AAF"/>
    <w:rsid w:val="006A6551"/>
    <w:rsid w:val="006A7B84"/>
    <w:rsid w:val="006B0612"/>
    <w:rsid w:val="006B4C41"/>
    <w:rsid w:val="006B5832"/>
    <w:rsid w:val="006B653F"/>
    <w:rsid w:val="006C682D"/>
    <w:rsid w:val="006D1944"/>
    <w:rsid w:val="006D4ECE"/>
    <w:rsid w:val="006D5336"/>
    <w:rsid w:val="006D71C2"/>
    <w:rsid w:val="006E07AB"/>
    <w:rsid w:val="006E22EA"/>
    <w:rsid w:val="006E2E1C"/>
    <w:rsid w:val="006E5189"/>
    <w:rsid w:val="006E568F"/>
    <w:rsid w:val="006E7ECA"/>
    <w:rsid w:val="006F1939"/>
    <w:rsid w:val="006F2C6F"/>
    <w:rsid w:val="006F45D9"/>
    <w:rsid w:val="006F53F6"/>
    <w:rsid w:val="00700888"/>
    <w:rsid w:val="007030BB"/>
    <w:rsid w:val="007034F9"/>
    <w:rsid w:val="0071224B"/>
    <w:rsid w:val="0071258A"/>
    <w:rsid w:val="00713D7A"/>
    <w:rsid w:val="00720038"/>
    <w:rsid w:val="00721483"/>
    <w:rsid w:val="007219AA"/>
    <w:rsid w:val="007221BC"/>
    <w:rsid w:val="00723133"/>
    <w:rsid w:val="00723D74"/>
    <w:rsid w:val="00726511"/>
    <w:rsid w:val="00731B9B"/>
    <w:rsid w:val="007330AB"/>
    <w:rsid w:val="00733E67"/>
    <w:rsid w:val="00735125"/>
    <w:rsid w:val="00735F96"/>
    <w:rsid w:val="00740C23"/>
    <w:rsid w:val="00741E3B"/>
    <w:rsid w:val="0074287C"/>
    <w:rsid w:val="00745B47"/>
    <w:rsid w:val="0075046D"/>
    <w:rsid w:val="00751B5B"/>
    <w:rsid w:val="0075419A"/>
    <w:rsid w:val="0075430F"/>
    <w:rsid w:val="00757F14"/>
    <w:rsid w:val="0076331A"/>
    <w:rsid w:val="00764BA6"/>
    <w:rsid w:val="00765BB6"/>
    <w:rsid w:val="00767695"/>
    <w:rsid w:val="007718B0"/>
    <w:rsid w:val="00771ABC"/>
    <w:rsid w:val="0077298D"/>
    <w:rsid w:val="00772F11"/>
    <w:rsid w:val="007733CA"/>
    <w:rsid w:val="00773DC0"/>
    <w:rsid w:val="00773E7F"/>
    <w:rsid w:val="00774594"/>
    <w:rsid w:val="00776542"/>
    <w:rsid w:val="00776593"/>
    <w:rsid w:val="007766F6"/>
    <w:rsid w:val="00776F9A"/>
    <w:rsid w:val="0077727E"/>
    <w:rsid w:val="00777CF1"/>
    <w:rsid w:val="00780700"/>
    <w:rsid w:val="0078363F"/>
    <w:rsid w:val="00790466"/>
    <w:rsid w:val="007917E4"/>
    <w:rsid w:val="0079416C"/>
    <w:rsid w:val="00794531"/>
    <w:rsid w:val="00795445"/>
    <w:rsid w:val="007961CB"/>
    <w:rsid w:val="007A1B49"/>
    <w:rsid w:val="007B0555"/>
    <w:rsid w:val="007B0921"/>
    <w:rsid w:val="007B18D4"/>
    <w:rsid w:val="007B58AC"/>
    <w:rsid w:val="007B59A1"/>
    <w:rsid w:val="007B6D75"/>
    <w:rsid w:val="007B74CA"/>
    <w:rsid w:val="007C1F10"/>
    <w:rsid w:val="007C27E3"/>
    <w:rsid w:val="007C33E9"/>
    <w:rsid w:val="007C3CB6"/>
    <w:rsid w:val="007C44C6"/>
    <w:rsid w:val="007D06FD"/>
    <w:rsid w:val="007D18FB"/>
    <w:rsid w:val="007D1DB7"/>
    <w:rsid w:val="007D5FDE"/>
    <w:rsid w:val="007D6917"/>
    <w:rsid w:val="007E0A14"/>
    <w:rsid w:val="007E3A8E"/>
    <w:rsid w:val="007F073B"/>
    <w:rsid w:val="007F15F3"/>
    <w:rsid w:val="007F4BD3"/>
    <w:rsid w:val="007F7CCD"/>
    <w:rsid w:val="008016F0"/>
    <w:rsid w:val="00802BE6"/>
    <w:rsid w:val="008060C7"/>
    <w:rsid w:val="00807819"/>
    <w:rsid w:val="0081078C"/>
    <w:rsid w:val="008122AA"/>
    <w:rsid w:val="00815804"/>
    <w:rsid w:val="00815AE6"/>
    <w:rsid w:val="00820E44"/>
    <w:rsid w:val="008232BD"/>
    <w:rsid w:val="00824D60"/>
    <w:rsid w:val="00827A55"/>
    <w:rsid w:val="00830E27"/>
    <w:rsid w:val="00833038"/>
    <w:rsid w:val="008331C3"/>
    <w:rsid w:val="00833A61"/>
    <w:rsid w:val="008358EA"/>
    <w:rsid w:val="00842F2B"/>
    <w:rsid w:val="0084300A"/>
    <w:rsid w:val="008458AC"/>
    <w:rsid w:val="00846722"/>
    <w:rsid w:val="00850DDE"/>
    <w:rsid w:val="00851796"/>
    <w:rsid w:val="00853EDB"/>
    <w:rsid w:val="00855351"/>
    <w:rsid w:val="0086432F"/>
    <w:rsid w:val="00870387"/>
    <w:rsid w:val="008711B1"/>
    <w:rsid w:val="008714BD"/>
    <w:rsid w:val="0087420B"/>
    <w:rsid w:val="00874894"/>
    <w:rsid w:val="00875C69"/>
    <w:rsid w:val="00876B07"/>
    <w:rsid w:val="00880BFE"/>
    <w:rsid w:val="00882BDE"/>
    <w:rsid w:val="00884161"/>
    <w:rsid w:val="00885101"/>
    <w:rsid w:val="00890677"/>
    <w:rsid w:val="00891CB7"/>
    <w:rsid w:val="00894B91"/>
    <w:rsid w:val="008954BA"/>
    <w:rsid w:val="008976A0"/>
    <w:rsid w:val="008A0282"/>
    <w:rsid w:val="008A3856"/>
    <w:rsid w:val="008A3F4D"/>
    <w:rsid w:val="008B11A5"/>
    <w:rsid w:val="008B26D8"/>
    <w:rsid w:val="008B3632"/>
    <w:rsid w:val="008B7D04"/>
    <w:rsid w:val="008C1080"/>
    <w:rsid w:val="008C10EF"/>
    <w:rsid w:val="008C225B"/>
    <w:rsid w:val="008C2AB0"/>
    <w:rsid w:val="008C3315"/>
    <w:rsid w:val="008C798A"/>
    <w:rsid w:val="008D136F"/>
    <w:rsid w:val="008D460E"/>
    <w:rsid w:val="008D74E6"/>
    <w:rsid w:val="008D7D62"/>
    <w:rsid w:val="008E064B"/>
    <w:rsid w:val="008E065F"/>
    <w:rsid w:val="008E06DF"/>
    <w:rsid w:val="008E1701"/>
    <w:rsid w:val="008E23D9"/>
    <w:rsid w:val="008E2730"/>
    <w:rsid w:val="008F0256"/>
    <w:rsid w:val="008F2143"/>
    <w:rsid w:val="008F25C5"/>
    <w:rsid w:val="008F3BFC"/>
    <w:rsid w:val="008F5577"/>
    <w:rsid w:val="008F60B3"/>
    <w:rsid w:val="008F6900"/>
    <w:rsid w:val="008F7FA9"/>
    <w:rsid w:val="0090104A"/>
    <w:rsid w:val="00912884"/>
    <w:rsid w:val="00912BEF"/>
    <w:rsid w:val="00912DDC"/>
    <w:rsid w:val="0091694D"/>
    <w:rsid w:val="00917C08"/>
    <w:rsid w:val="00917C94"/>
    <w:rsid w:val="00926E39"/>
    <w:rsid w:val="00931708"/>
    <w:rsid w:val="00931F11"/>
    <w:rsid w:val="00935DDA"/>
    <w:rsid w:val="009401E2"/>
    <w:rsid w:val="00940FDB"/>
    <w:rsid w:val="0094211C"/>
    <w:rsid w:val="009423B2"/>
    <w:rsid w:val="00942ABB"/>
    <w:rsid w:val="00944E51"/>
    <w:rsid w:val="009456CF"/>
    <w:rsid w:val="009511F9"/>
    <w:rsid w:val="0095295F"/>
    <w:rsid w:val="00955347"/>
    <w:rsid w:val="0096146F"/>
    <w:rsid w:val="00962777"/>
    <w:rsid w:val="00963605"/>
    <w:rsid w:val="0096368A"/>
    <w:rsid w:val="009638EF"/>
    <w:rsid w:val="00964865"/>
    <w:rsid w:val="00967E42"/>
    <w:rsid w:val="00974CFF"/>
    <w:rsid w:val="009765AA"/>
    <w:rsid w:val="009765C4"/>
    <w:rsid w:val="0097792F"/>
    <w:rsid w:val="00987883"/>
    <w:rsid w:val="00987E2F"/>
    <w:rsid w:val="00990410"/>
    <w:rsid w:val="00990454"/>
    <w:rsid w:val="00997100"/>
    <w:rsid w:val="00997779"/>
    <w:rsid w:val="009A1232"/>
    <w:rsid w:val="009A2F70"/>
    <w:rsid w:val="009A33AE"/>
    <w:rsid w:val="009A5D3B"/>
    <w:rsid w:val="009A6ED9"/>
    <w:rsid w:val="009A7F08"/>
    <w:rsid w:val="009B2B06"/>
    <w:rsid w:val="009B3ECF"/>
    <w:rsid w:val="009B44BD"/>
    <w:rsid w:val="009B51F7"/>
    <w:rsid w:val="009B581D"/>
    <w:rsid w:val="009B68FC"/>
    <w:rsid w:val="009B7832"/>
    <w:rsid w:val="009C3583"/>
    <w:rsid w:val="009C3935"/>
    <w:rsid w:val="009C3D8C"/>
    <w:rsid w:val="009C6E4C"/>
    <w:rsid w:val="009C7A4A"/>
    <w:rsid w:val="009D018C"/>
    <w:rsid w:val="009D05DB"/>
    <w:rsid w:val="009D0BF5"/>
    <w:rsid w:val="009D38DE"/>
    <w:rsid w:val="009D46D1"/>
    <w:rsid w:val="009D6D19"/>
    <w:rsid w:val="009E0453"/>
    <w:rsid w:val="009E2A8A"/>
    <w:rsid w:val="009E3878"/>
    <w:rsid w:val="009E5AB7"/>
    <w:rsid w:val="009E63CC"/>
    <w:rsid w:val="009E7509"/>
    <w:rsid w:val="009F189C"/>
    <w:rsid w:val="009F3E74"/>
    <w:rsid w:val="009F3EB0"/>
    <w:rsid w:val="009F539E"/>
    <w:rsid w:val="009F5F8C"/>
    <w:rsid w:val="009F6199"/>
    <w:rsid w:val="009F74E6"/>
    <w:rsid w:val="00A01947"/>
    <w:rsid w:val="00A01D6A"/>
    <w:rsid w:val="00A02DAE"/>
    <w:rsid w:val="00A034BC"/>
    <w:rsid w:val="00A04D20"/>
    <w:rsid w:val="00A0701B"/>
    <w:rsid w:val="00A075C7"/>
    <w:rsid w:val="00A11255"/>
    <w:rsid w:val="00A13B3C"/>
    <w:rsid w:val="00A14110"/>
    <w:rsid w:val="00A141B3"/>
    <w:rsid w:val="00A20A7D"/>
    <w:rsid w:val="00A2286B"/>
    <w:rsid w:val="00A23591"/>
    <w:rsid w:val="00A3119B"/>
    <w:rsid w:val="00A31C64"/>
    <w:rsid w:val="00A34509"/>
    <w:rsid w:val="00A351A7"/>
    <w:rsid w:val="00A3528B"/>
    <w:rsid w:val="00A35DB1"/>
    <w:rsid w:val="00A362D1"/>
    <w:rsid w:val="00A36AC9"/>
    <w:rsid w:val="00A36C1F"/>
    <w:rsid w:val="00A36CC7"/>
    <w:rsid w:val="00A3750C"/>
    <w:rsid w:val="00A37770"/>
    <w:rsid w:val="00A41DC6"/>
    <w:rsid w:val="00A43075"/>
    <w:rsid w:val="00A51126"/>
    <w:rsid w:val="00A516A1"/>
    <w:rsid w:val="00A52895"/>
    <w:rsid w:val="00A5407F"/>
    <w:rsid w:val="00A54778"/>
    <w:rsid w:val="00A5571A"/>
    <w:rsid w:val="00A5619B"/>
    <w:rsid w:val="00A569E0"/>
    <w:rsid w:val="00A56D46"/>
    <w:rsid w:val="00A62B62"/>
    <w:rsid w:val="00A64D4E"/>
    <w:rsid w:val="00A67494"/>
    <w:rsid w:val="00A70B19"/>
    <w:rsid w:val="00A72CE8"/>
    <w:rsid w:val="00A74A0F"/>
    <w:rsid w:val="00A8139E"/>
    <w:rsid w:val="00A829DC"/>
    <w:rsid w:val="00A8343F"/>
    <w:rsid w:val="00A8442C"/>
    <w:rsid w:val="00A85639"/>
    <w:rsid w:val="00A866A1"/>
    <w:rsid w:val="00A91134"/>
    <w:rsid w:val="00A9148E"/>
    <w:rsid w:val="00A91CC7"/>
    <w:rsid w:val="00A92C16"/>
    <w:rsid w:val="00A95A66"/>
    <w:rsid w:val="00A96B7D"/>
    <w:rsid w:val="00A97585"/>
    <w:rsid w:val="00AA5E72"/>
    <w:rsid w:val="00AA5F1E"/>
    <w:rsid w:val="00AA63F7"/>
    <w:rsid w:val="00AA7402"/>
    <w:rsid w:val="00AA7A80"/>
    <w:rsid w:val="00AB00AF"/>
    <w:rsid w:val="00AB04FA"/>
    <w:rsid w:val="00AB1266"/>
    <w:rsid w:val="00AB36B3"/>
    <w:rsid w:val="00AB41DC"/>
    <w:rsid w:val="00AC0162"/>
    <w:rsid w:val="00AC695F"/>
    <w:rsid w:val="00AC7D40"/>
    <w:rsid w:val="00AD041E"/>
    <w:rsid w:val="00AD0958"/>
    <w:rsid w:val="00AD0D77"/>
    <w:rsid w:val="00AD11D4"/>
    <w:rsid w:val="00AD2CD3"/>
    <w:rsid w:val="00AD39BE"/>
    <w:rsid w:val="00AD3A7E"/>
    <w:rsid w:val="00AD3FAA"/>
    <w:rsid w:val="00AD4C48"/>
    <w:rsid w:val="00AD56C9"/>
    <w:rsid w:val="00AD5A00"/>
    <w:rsid w:val="00AD6747"/>
    <w:rsid w:val="00AD6F11"/>
    <w:rsid w:val="00AD75E6"/>
    <w:rsid w:val="00AE0DFE"/>
    <w:rsid w:val="00AE25E3"/>
    <w:rsid w:val="00AE3F1F"/>
    <w:rsid w:val="00AE6914"/>
    <w:rsid w:val="00AF2018"/>
    <w:rsid w:val="00AF26E2"/>
    <w:rsid w:val="00AF534E"/>
    <w:rsid w:val="00AF565C"/>
    <w:rsid w:val="00AF692B"/>
    <w:rsid w:val="00B003F1"/>
    <w:rsid w:val="00B02725"/>
    <w:rsid w:val="00B028C2"/>
    <w:rsid w:val="00B02A9E"/>
    <w:rsid w:val="00B041B7"/>
    <w:rsid w:val="00B0529D"/>
    <w:rsid w:val="00B06CE7"/>
    <w:rsid w:val="00B06F68"/>
    <w:rsid w:val="00B127C0"/>
    <w:rsid w:val="00B12989"/>
    <w:rsid w:val="00B17470"/>
    <w:rsid w:val="00B22D6F"/>
    <w:rsid w:val="00B237B3"/>
    <w:rsid w:val="00B25DB6"/>
    <w:rsid w:val="00B32B91"/>
    <w:rsid w:val="00B34FEB"/>
    <w:rsid w:val="00B35760"/>
    <w:rsid w:val="00B36530"/>
    <w:rsid w:val="00B36F94"/>
    <w:rsid w:val="00B4082F"/>
    <w:rsid w:val="00B40DCF"/>
    <w:rsid w:val="00B439F4"/>
    <w:rsid w:val="00B45119"/>
    <w:rsid w:val="00B452A7"/>
    <w:rsid w:val="00B475FC"/>
    <w:rsid w:val="00B50930"/>
    <w:rsid w:val="00B5253B"/>
    <w:rsid w:val="00B530CF"/>
    <w:rsid w:val="00B536A3"/>
    <w:rsid w:val="00B541B4"/>
    <w:rsid w:val="00B5474B"/>
    <w:rsid w:val="00B54EAB"/>
    <w:rsid w:val="00B56950"/>
    <w:rsid w:val="00B575C7"/>
    <w:rsid w:val="00B5773F"/>
    <w:rsid w:val="00B600C0"/>
    <w:rsid w:val="00B61444"/>
    <w:rsid w:val="00B637A5"/>
    <w:rsid w:val="00B64168"/>
    <w:rsid w:val="00B65A31"/>
    <w:rsid w:val="00B66604"/>
    <w:rsid w:val="00B70AC1"/>
    <w:rsid w:val="00B719D8"/>
    <w:rsid w:val="00B722A1"/>
    <w:rsid w:val="00B73FC0"/>
    <w:rsid w:val="00B7567E"/>
    <w:rsid w:val="00B7600A"/>
    <w:rsid w:val="00B7622C"/>
    <w:rsid w:val="00B7736D"/>
    <w:rsid w:val="00B849A9"/>
    <w:rsid w:val="00B875E9"/>
    <w:rsid w:val="00B9050B"/>
    <w:rsid w:val="00B91C5C"/>
    <w:rsid w:val="00B94DC7"/>
    <w:rsid w:val="00B976A7"/>
    <w:rsid w:val="00B97E43"/>
    <w:rsid w:val="00BA0D33"/>
    <w:rsid w:val="00BA2547"/>
    <w:rsid w:val="00BA3AF6"/>
    <w:rsid w:val="00BA581B"/>
    <w:rsid w:val="00BB3502"/>
    <w:rsid w:val="00BB5F78"/>
    <w:rsid w:val="00BB6313"/>
    <w:rsid w:val="00BB64C5"/>
    <w:rsid w:val="00BB65F0"/>
    <w:rsid w:val="00BC1FCB"/>
    <w:rsid w:val="00BC66EA"/>
    <w:rsid w:val="00BD3872"/>
    <w:rsid w:val="00BD41FE"/>
    <w:rsid w:val="00BD509F"/>
    <w:rsid w:val="00BD70F9"/>
    <w:rsid w:val="00BE0283"/>
    <w:rsid w:val="00BE10E6"/>
    <w:rsid w:val="00BE2881"/>
    <w:rsid w:val="00BE3BA2"/>
    <w:rsid w:val="00BE5FDC"/>
    <w:rsid w:val="00BE7D04"/>
    <w:rsid w:val="00BF05C1"/>
    <w:rsid w:val="00BF0D36"/>
    <w:rsid w:val="00BF4452"/>
    <w:rsid w:val="00BF657D"/>
    <w:rsid w:val="00BF6F65"/>
    <w:rsid w:val="00C0268F"/>
    <w:rsid w:val="00C10193"/>
    <w:rsid w:val="00C11C24"/>
    <w:rsid w:val="00C11D0D"/>
    <w:rsid w:val="00C127B2"/>
    <w:rsid w:val="00C1292D"/>
    <w:rsid w:val="00C143BC"/>
    <w:rsid w:val="00C1450A"/>
    <w:rsid w:val="00C1528F"/>
    <w:rsid w:val="00C1561B"/>
    <w:rsid w:val="00C21D2E"/>
    <w:rsid w:val="00C21D30"/>
    <w:rsid w:val="00C221F7"/>
    <w:rsid w:val="00C22992"/>
    <w:rsid w:val="00C261B7"/>
    <w:rsid w:val="00C26F93"/>
    <w:rsid w:val="00C3245E"/>
    <w:rsid w:val="00C3412F"/>
    <w:rsid w:val="00C345E4"/>
    <w:rsid w:val="00C348F6"/>
    <w:rsid w:val="00C35458"/>
    <w:rsid w:val="00C361B0"/>
    <w:rsid w:val="00C3672E"/>
    <w:rsid w:val="00C41173"/>
    <w:rsid w:val="00C45082"/>
    <w:rsid w:val="00C45DE6"/>
    <w:rsid w:val="00C46A68"/>
    <w:rsid w:val="00C46B61"/>
    <w:rsid w:val="00C5004C"/>
    <w:rsid w:val="00C51F97"/>
    <w:rsid w:val="00C53BF0"/>
    <w:rsid w:val="00C55E9A"/>
    <w:rsid w:val="00C55E9B"/>
    <w:rsid w:val="00C55F94"/>
    <w:rsid w:val="00C57664"/>
    <w:rsid w:val="00C57CD8"/>
    <w:rsid w:val="00C60250"/>
    <w:rsid w:val="00C6264A"/>
    <w:rsid w:val="00C63161"/>
    <w:rsid w:val="00C65B9D"/>
    <w:rsid w:val="00C665AB"/>
    <w:rsid w:val="00C702DC"/>
    <w:rsid w:val="00C70B5E"/>
    <w:rsid w:val="00C70F5B"/>
    <w:rsid w:val="00C713E5"/>
    <w:rsid w:val="00C7365B"/>
    <w:rsid w:val="00C73AF3"/>
    <w:rsid w:val="00C7440D"/>
    <w:rsid w:val="00C74BF1"/>
    <w:rsid w:val="00C75263"/>
    <w:rsid w:val="00C77141"/>
    <w:rsid w:val="00C800F7"/>
    <w:rsid w:val="00C8020F"/>
    <w:rsid w:val="00C806C5"/>
    <w:rsid w:val="00C8110E"/>
    <w:rsid w:val="00C82259"/>
    <w:rsid w:val="00C82E58"/>
    <w:rsid w:val="00C83599"/>
    <w:rsid w:val="00C83FED"/>
    <w:rsid w:val="00C852B3"/>
    <w:rsid w:val="00C85B19"/>
    <w:rsid w:val="00C86C46"/>
    <w:rsid w:val="00C92FF2"/>
    <w:rsid w:val="00C93A1C"/>
    <w:rsid w:val="00CA18F7"/>
    <w:rsid w:val="00CA779A"/>
    <w:rsid w:val="00CB25EF"/>
    <w:rsid w:val="00CB490A"/>
    <w:rsid w:val="00CB6AA4"/>
    <w:rsid w:val="00CB72E5"/>
    <w:rsid w:val="00CC0E78"/>
    <w:rsid w:val="00CC24BB"/>
    <w:rsid w:val="00CC2886"/>
    <w:rsid w:val="00CC42F2"/>
    <w:rsid w:val="00CC6154"/>
    <w:rsid w:val="00CC7202"/>
    <w:rsid w:val="00CD035A"/>
    <w:rsid w:val="00CD1C81"/>
    <w:rsid w:val="00CD3416"/>
    <w:rsid w:val="00CD416F"/>
    <w:rsid w:val="00CD7DD1"/>
    <w:rsid w:val="00CE0989"/>
    <w:rsid w:val="00CF36C6"/>
    <w:rsid w:val="00D00E35"/>
    <w:rsid w:val="00D00FBD"/>
    <w:rsid w:val="00D015A3"/>
    <w:rsid w:val="00D0545A"/>
    <w:rsid w:val="00D1216F"/>
    <w:rsid w:val="00D12A5E"/>
    <w:rsid w:val="00D1529C"/>
    <w:rsid w:val="00D16B84"/>
    <w:rsid w:val="00D20294"/>
    <w:rsid w:val="00D2080C"/>
    <w:rsid w:val="00D23E2B"/>
    <w:rsid w:val="00D25C34"/>
    <w:rsid w:val="00D25FB5"/>
    <w:rsid w:val="00D31A1F"/>
    <w:rsid w:val="00D32F17"/>
    <w:rsid w:val="00D34300"/>
    <w:rsid w:val="00D35069"/>
    <w:rsid w:val="00D35D11"/>
    <w:rsid w:val="00D364FD"/>
    <w:rsid w:val="00D369F5"/>
    <w:rsid w:val="00D41E24"/>
    <w:rsid w:val="00D43EAE"/>
    <w:rsid w:val="00D44AF0"/>
    <w:rsid w:val="00D45875"/>
    <w:rsid w:val="00D46697"/>
    <w:rsid w:val="00D46CF5"/>
    <w:rsid w:val="00D47865"/>
    <w:rsid w:val="00D51753"/>
    <w:rsid w:val="00D5298A"/>
    <w:rsid w:val="00D55F35"/>
    <w:rsid w:val="00D564A4"/>
    <w:rsid w:val="00D57A8D"/>
    <w:rsid w:val="00D61B66"/>
    <w:rsid w:val="00D653E7"/>
    <w:rsid w:val="00D670EA"/>
    <w:rsid w:val="00D672D3"/>
    <w:rsid w:val="00D740F8"/>
    <w:rsid w:val="00D81E62"/>
    <w:rsid w:val="00D86A79"/>
    <w:rsid w:val="00D93217"/>
    <w:rsid w:val="00D93804"/>
    <w:rsid w:val="00D94C4C"/>
    <w:rsid w:val="00D95692"/>
    <w:rsid w:val="00D96684"/>
    <w:rsid w:val="00DA36F6"/>
    <w:rsid w:val="00DB0A73"/>
    <w:rsid w:val="00DB358E"/>
    <w:rsid w:val="00DB5B7F"/>
    <w:rsid w:val="00DB5D9B"/>
    <w:rsid w:val="00DB6554"/>
    <w:rsid w:val="00DC0F94"/>
    <w:rsid w:val="00DC1842"/>
    <w:rsid w:val="00DC27FF"/>
    <w:rsid w:val="00DC3DFA"/>
    <w:rsid w:val="00DC4F06"/>
    <w:rsid w:val="00DC5729"/>
    <w:rsid w:val="00DD3253"/>
    <w:rsid w:val="00DD3337"/>
    <w:rsid w:val="00DD366A"/>
    <w:rsid w:val="00DD368C"/>
    <w:rsid w:val="00DD6EBA"/>
    <w:rsid w:val="00DD74C7"/>
    <w:rsid w:val="00DE02C9"/>
    <w:rsid w:val="00DE2745"/>
    <w:rsid w:val="00DE4603"/>
    <w:rsid w:val="00DF3292"/>
    <w:rsid w:val="00DF329A"/>
    <w:rsid w:val="00DF39DB"/>
    <w:rsid w:val="00DF41BA"/>
    <w:rsid w:val="00DF48C7"/>
    <w:rsid w:val="00E008AF"/>
    <w:rsid w:val="00E0383D"/>
    <w:rsid w:val="00E039FD"/>
    <w:rsid w:val="00E03CB9"/>
    <w:rsid w:val="00E05168"/>
    <w:rsid w:val="00E060A4"/>
    <w:rsid w:val="00E10FF9"/>
    <w:rsid w:val="00E134CA"/>
    <w:rsid w:val="00E15D70"/>
    <w:rsid w:val="00E15E96"/>
    <w:rsid w:val="00E1789F"/>
    <w:rsid w:val="00E205C4"/>
    <w:rsid w:val="00E21816"/>
    <w:rsid w:val="00E232E7"/>
    <w:rsid w:val="00E272B7"/>
    <w:rsid w:val="00E30999"/>
    <w:rsid w:val="00E3127E"/>
    <w:rsid w:val="00E326F3"/>
    <w:rsid w:val="00E33565"/>
    <w:rsid w:val="00E33830"/>
    <w:rsid w:val="00E37040"/>
    <w:rsid w:val="00E377D4"/>
    <w:rsid w:val="00E449C7"/>
    <w:rsid w:val="00E458C2"/>
    <w:rsid w:val="00E46F0F"/>
    <w:rsid w:val="00E47654"/>
    <w:rsid w:val="00E5298F"/>
    <w:rsid w:val="00E54AF9"/>
    <w:rsid w:val="00E64CDD"/>
    <w:rsid w:val="00E651B3"/>
    <w:rsid w:val="00E748E6"/>
    <w:rsid w:val="00E7796B"/>
    <w:rsid w:val="00E813AF"/>
    <w:rsid w:val="00E821BB"/>
    <w:rsid w:val="00E846E6"/>
    <w:rsid w:val="00E85D81"/>
    <w:rsid w:val="00E86319"/>
    <w:rsid w:val="00E900B4"/>
    <w:rsid w:val="00E91C1F"/>
    <w:rsid w:val="00E9518B"/>
    <w:rsid w:val="00E96E29"/>
    <w:rsid w:val="00E978BD"/>
    <w:rsid w:val="00E979E7"/>
    <w:rsid w:val="00EA500D"/>
    <w:rsid w:val="00EA7519"/>
    <w:rsid w:val="00EA7BBF"/>
    <w:rsid w:val="00EA7E3E"/>
    <w:rsid w:val="00EB08CA"/>
    <w:rsid w:val="00EB1C7C"/>
    <w:rsid w:val="00EB503B"/>
    <w:rsid w:val="00EB5212"/>
    <w:rsid w:val="00EC6D39"/>
    <w:rsid w:val="00EC7886"/>
    <w:rsid w:val="00ED25CA"/>
    <w:rsid w:val="00ED25ED"/>
    <w:rsid w:val="00ED2C1C"/>
    <w:rsid w:val="00ED491E"/>
    <w:rsid w:val="00ED5E6B"/>
    <w:rsid w:val="00ED699E"/>
    <w:rsid w:val="00EE29DE"/>
    <w:rsid w:val="00EE3D8D"/>
    <w:rsid w:val="00EE5D71"/>
    <w:rsid w:val="00EE77BB"/>
    <w:rsid w:val="00EF074B"/>
    <w:rsid w:val="00EF0760"/>
    <w:rsid w:val="00EF1992"/>
    <w:rsid w:val="00EF4D12"/>
    <w:rsid w:val="00F00571"/>
    <w:rsid w:val="00F02B1F"/>
    <w:rsid w:val="00F03956"/>
    <w:rsid w:val="00F10C75"/>
    <w:rsid w:val="00F12C77"/>
    <w:rsid w:val="00F13F8B"/>
    <w:rsid w:val="00F151D1"/>
    <w:rsid w:val="00F1532E"/>
    <w:rsid w:val="00F204BE"/>
    <w:rsid w:val="00F2114D"/>
    <w:rsid w:val="00F23771"/>
    <w:rsid w:val="00F242B5"/>
    <w:rsid w:val="00F24684"/>
    <w:rsid w:val="00F2571C"/>
    <w:rsid w:val="00F25F09"/>
    <w:rsid w:val="00F313DE"/>
    <w:rsid w:val="00F32C93"/>
    <w:rsid w:val="00F3354D"/>
    <w:rsid w:val="00F361EC"/>
    <w:rsid w:val="00F42692"/>
    <w:rsid w:val="00F43146"/>
    <w:rsid w:val="00F449EE"/>
    <w:rsid w:val="00F44FAE"/>
    <w:rsid w:val="00F460C4"/>
    <w:rsid w:val="00F46A3E"/>
    <w:rsid w:val="00F477C4"/>
    <w:rsid w:val="00F54295"/>
    <w:rsid w:val="00F54DB6"/>
    <w:rsid w:val="00F54F22"/>
    <w:rsid w:val="00F560F9"/>
    <w:rsid w:val="00F63DE5"/>
    <w:rsid w:val="00F65255"/>
    <w:rsid w:val="00F66354"/>
    <w:rsid w:val="00F71F4B"/>
    <w:rsid w:val="00F730DC"/>
    <w:rsid w:val="00F73B64"/>
    <w:rsid w:val="00F74440"/>
    <w:rsid w:val="00F816CB"/>
    <w:rsid w:val="00F81F5C"/>
    <w:rsid w:val="00F8427B"/>
    <w:rsid w:val="00F85519"/>
    <w:rsid w:val="00F85C30"/>
    <w:rsid w:val="00F86155"/>
    <w:rsid w:val="00F8671D"/>
    <w:rsid w:val="00F9131C"/>
    <w:rsid w:val="00F91390"/>
    <w:rsid w:val="00F97505"/>
    <w:rsid w:val="00FA0188"/>
    <w:rsid w:val="00FA2165"/>
    <w:rsid w:val="00FA2ABF"/>
    <w:rsid w:val="00FA2CF4"/>
    <w:rsid w:val="00FA36CF"/>
    <w:rsid w:val="00FA532B"/>
    <w:rsid w:val="00FA7A9E"/>
    <w:rsid w:val="00FA7D06"/>
    <w:rsid w:val="00FA7DB3"/>
    <w:rsid w:val="00FB12B7"/>
    <w:rsid w:val="00FB271B"/>
    <w:rsid w:val="00FB75A3"/>
    <w:rsid w:val="00FC0DFD"/>
    <w:rsid w:val="00FC7C3A"/>
    <w:rsid w:val="00FC7DA4"/>
    <w:rsid w:val="00FD45BA"/>
    <w:rsid w:val="00FD575A"/>
    <w:rsid w:val="00FD6C3A"/>
    <w:rsid w:val="00FE0341"/>
    <w:rsid w:val="00FE0A9A"/>
    <w:rsid w:val="00FE0B5F"/>
    <w:rsid w:val="00FE491A"/>
    <w:rsid w:val="00FE591E"/>
    <w:rsid w:val="00FE7490"/>
    <w:rsid w:val="00FF0833"/>
    <w:rsid w:val="00FF32AE"/>
    <w:rsid w:val="00FF4536"/>
    <w:rsid w:val="00FF4601"/>
    <w:rsid w:val="00FF488F"/>
    <w:rsid w:val="00FF6EEB"/>
    <w:rsid w:val="065C3538"/>
    <w:rsid w:val="0AAA1C7E"/>
    <w:rsid w:val="0D85C125"/>
    <w:rsid w:val="0DD0BB79"/>
    <w:rsid w:val="10AC580D"/>
    <w:rsid w:val="113EF3E6"/>
    <w:rsid w:val="1299413A"/>
    <w:rsid w:val="13A25B58"/>
    <w:rsid w:val="14E63412"/>
    <w:rsid w:val="1DF3AE48"/>
    <w:rsid w:val="1EABA0AB"/>
    <w:rsid w:val="2057A168"/>
    <w:rsid w:val="2206CABF"/>
    <w:rsid w:val="23325071"/>
    <w:rsid w:val="24034241"/>
    <w:rsid w:val="273C9EC2"/>
    <w:rsid w:val="2A684399"/>
    <w:rsid w:val="2C805A6D"/>
    <w:rsid w:val="2E20723B"/>
    <w:rsid w:val="2EC2D5C0"/>
    <w:rsid w:val="2F2A475A"/>
    <w:rsid w:val="312E9A79"/>
    <w:rsid w:val="318E93DB"/>
    <w:rsid w:val="33AC4C2A"/>
    <w:rsid w:val="34199A91"/>
    <w:rsid w:val="349A2BE3"/>
    <w:rsid w:val="35ECEFC5"/>
    <w:rsid w:val="3C2A22E8"/>
    <w:rsid w:val="3C495C38"/>
    <w:rsid w:val="3CB31CE1"/>
    <w:rsid w:val="43EA9B23"/>
    <w:rsid w:val="44468113"/>
    <w:rsid w:val="47D7C329"/>
    <w:rsid w:val="4DD49D5D"/>
    <w:rsid w:val="4E6E351D"/>
    <w:rsid w:val="50E20F7A"/>
    <w:rsid w:val="511B803D"/>
    <w:rsid w:val="52162DA7"/>
    <w:rsid w:val="53A40364"/>
    <w:rsid w:val="55526EBD"/>
    <w:rsid w:val="5AD28660"/>
    <w:rsid w:val="5B2CBB1F"/>
    <w:rsid w:val="5C7C3734"/>
    <w:rsid w:val="5D889D12"/>
    <w:rsid w:val="5ED1713A"/>
    <w:rsid w:val="624CC810"/>
    <w:rsid w:val="63A9842E"/>
    <w:rsid w:val="65BA24F1"/>
    <w:rsid w:val="6A5E4E62"/>
    <w:rsid w:val="6AF90779"/>
    <w:rsid w:val="6BC83A33"/>
    <w:rsid w:val="6D0CDD3E"/>
    <w:rsid w:val="6F0DF0A3"/>
    <w:rsid w:val="7038E184"/>
    <w:rsid w:val="7CCF0747"/>
    <w:rsid w:val="7DA95B9B"/>
    <w:rsid w:val="7E1D0B40"/>
    <w:rsid w:val="7E8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F9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111D51"/>
    <w:pPr>
      <w:keepNext/>
      <w:keepLines/>
      <w:spacing w:before="24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A14110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A14110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23591"/>
    <w:pPr>
      <w:numPr>
        <w:numId w:val="22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657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57D"/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BF657D"/>
    <w:rPr>
      <w:rFonts w:eastAsiaTheme="minorEastAsia"/>
    </w:rPr>
  </w:style>
  <w:style w:type="paragraph" w:customStyle="1" w:styleId="H1">
    <w:name w:val="H1"/>
    <w:basedOn w:val="Normal"/>
    <w:link w:val="H1Char"/>
    <w:qFormat/>
    <w:rsid w:val="00111D51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  <w:outlineLvl w:val="0"/>
    </w:pPr>
    <w:rPr>
      <w:rFonts w:ascii="Lexia" w:eastAsia="Roboto Slab" w:hAnsi="Lexia" w:cs="Roboto Slab"/>
      <w:b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1D51"/>
    <w:rPr>
      <w:rFonts w:ascii="Lexia" w:eastAsiaTheme="majorEastAsia" w:hAnsi="Lexia" w:cstheme="majorBidi"/>
      <w:b/>
      <w:color w:val="000000" w:themeColor="text1"/>
      <w:sz w:val="52"/>
      <w:szCs w:val="32"/>
    </w:rPr>
  </w:style>
  <w:style w:type="character" w:customStyle="1" w:styleId="H1Char">
    <w:name w:val="H1 Char"/>
    <w:basedOn w:val="DefaultParagraphFont"/>
    <w:link w:val="H1"/>
    <w:rsid w:val="00111D51"/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111D51"/>
    <w:pPr>
      <w:jc w:val="center"/>
      <w:outlineLvl w:val="0"/>
    </w:pPr>
    <w:rPr>
      <w:rFonts w:ascii="Lexia" w:hAnsi="Lexia"/>
      <w:b/>
      <w:color w:val="0070C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4110"/>
    <w:rPr>
      <w:rFonts w:ascii="Lexia" w:eastAsiaTheme="majorEastAsia" w:hAnsi="Lexia" w:cstheme="majorBidi"/>
      <w:b/>
      <w:color w:val="0070C0"/>
      <w:szCs w:val="26"/>
    </w:rPr>
  </w:style>
  <w:style w:type="character" w:customStyle="1" w:styleId="H2Char">
    <w:name w:val="H2 Char"/>
    <w:basedOn w:val="DefaultParagraphFont"/>
    <w:link w:val="H2"/>
    <w:rsid w:val="00111D51"/>
    <w:rPr>
      <w:rFonts w:ascii="Lexia" w:eastAsiaTheme="minorEastAsia" w:hAnsi="Lexia"/>
      <w:b/>
      <w:color w:val="0070C0"/>
      <w:szCs w:val="28"/>
    </w:rPr>
  </w:style>
  <w:style w:type="paragraph" w:customStyle="1" w:styleId="H3">
    <w:name w:val="H3"/>
    <w:basedOn w:val="Normal"/>
    <w:link w:val="H3Char"/>
    <w:qFormat/>
    <w:rsid w:val="00484A89"/>
    <w:pPr>
      <w:outlineLvl w:val="0"/>
    </w:pPr>
    <w:rPr>
      <w:rFonts w:ascii="Lexia" w:hAnsi="Lexia"/>
      <w:b/>
      <w:bCs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A14110"/>
    <w:rPr>
      <w:rFonts w:ascii="Lexia" w:eastAsiaTheme="majorEastAsia" w:hAnsi="Lexia" w:cstheme="majorBidi"/>
      <w:b/>
      <w:bCs/>
      <w:color w:val="0070C0"/>
    </w:rPr>
  </w:style>
  <w:style w:type="character" w:customStyle="1" w:styleId="H3Char">
    <w:name w:val="H3 Char"/>
    <w:basedOn w:val="DefaultParagraphFont"/>
    <w:link w:val="H3"/>
    <w:rsid w:val="00484A89"/>
    <w:rPr>
      <w:rFonts w:ascii="Lexia" w:eastAsiaTheme="minorEastAsia" w:hAnsi="Lexia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Date xmlns="3b8630b7-794c-44c6-98ac-176dcbe715c8">2021-03-19T00:00:00+00:00</Du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2902237B106488A50A040DF937CB9" ma:contentTypeVersion="12" ma:contentTypeDescription="Create a new document." ma:contentTypeScope="" ma:versionID="8d9ba01a8e111522444ad2a0a1272a2b">
  <xsd:schema xmlns:xsd="http://www.w3.org/2001/XMLSchema" xmlns:xs="http://www.w3.org/2001/XMLSchema" xmlns:p="http://schemas.microsoft.com/office/2006/metadata/properties" xmlns:ns2="3b8630b7-794c-44c6-98ac-176dcbe715c8" xmlns:ns3="369ee6f6-9d62-4491-b7a4-66255d695e6f" targetNamespace="http://schemas.microsoft.com/office/2006/metadata/properties" ma:root="true" ma:fieldsID="ccca90379aac69ccd5873ded1866d0b4" ns2:_="" ns3:_="">
    <xsd:import namespace="3b8630b7-794c-44c6-98ac-176dcbe715c8"/>
    <xsd:import namespace="369ee6f6-9d62-4491-b7a4-66255d695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630b7-794c-44c6-98ac-176dcbe71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ueDate" ma:index="19" nillable="true" ma:displayName="Due Date" ma:default="2021-03-19T00:00:00Z" ma:format="DateOnly" ma:internalName="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e6f6-9d62-4491-b7a4-66255d695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7366-C9C7-498B-B410-29ED4A948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8FC7F-5B89-4073-979D-34B71390646C}"/>
</file>

<file path=customXml/itemProps3.xml><?xml version="1.0" encoding="utf-8"?>
<ds:datastoreItem xmlns:ds="http://schemas.openxmlformats.org/officeDocument/2006/customXml" ds:itemID="{09B904BA-EAE9-4762-B288-3A4BE126C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875F9-14FD-434A-B679-A1E1E80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PRABU PERUMAL</cp:lastModifiedBy>
  <cp:revision>21</cp:revision>
  <cp:lastPrinted>2018-04-09T16:32:00Z</cp:lastPrinted>
  <dcterms:created xsi:type="dcterms:W3CDTF">2020-06-04T17:31:00Z</dcterms:created>
  <dcterms:modified xsi:type="dcterms:W3CDTF">2020-06-19T07:46:00Z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0x01010063F2902237B106488A50A040DF937CB9</vt:lpwstr>
  </property>
</Properties>
</file>