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A1A0" w14:textId="77777777" w:rsidR="003032E9" w:rsidRPr="00074143" w:rsidRDefault="003032E9" w:rsidP="005717B0">
      <w:pPr>
        <w:rPr>
          <w:rFonts w:ascii="Lexia" w:hAnsi="Lexia"/>
          <w:sz w:val="2"/>
          <w:szCs w:val="2"/>
        </w:rPr>
      </w:pPr>
    </w:p>
    <w:p w14:paraId="760F6664" w14:textId="77777777" w:rsidR="00B64168" w:rsidRPr="00074143" w:rsidRDefault="00B64168" w:rsidP="005717B0">
      <w:pPr>
        <w:rPr>
          <w:rFonts w:ascii="Lexia" w:hAnsi="Lexia"/>
          <w:sz w:val="16"/>
          <w:szCs w:val="16"/>
        </w:rPr>
      </w:pPr>
    </w:p>
    <w:p w14:paraId="47D8006A" w14:textId="77777777" w:rsidR="00237CE1" w:rsidRPr="00074143" w:rsidRDefault="00237CE1" w:rsidP="005717B0">
      <w:pPr>
        <w:rPr>
          <w:rFonts w:ascii="Lexia" w:hAnsi="Lexia"/>
          <w:sz w:val="16"/>
          <w:szCs w:val="16"/>
        </w:rPr>
      </w:pPr>
    </w:p>
    <w:p w14:paraId="4494C68A" w14:textId="7EBB49D6" w:rsidR="00237CE1" w:rsidRPr="004C5631" w:rsidRDefault="00237CE1" w:rsidP="004C5631">
      <w:pPr>
        <w:pStyle w:val="Heading1"/>
        <w:spacing w:before="0"/>
        <w:ind w:right="2059"/>
      </w:pPr>
      <w:r w:rsidRPr="004C5631">
        <w:t xml:space="preserve">Pre-AP </w:t>
      </w:r>
      <w:r w:rsidR="002217FE" w:rsidRPr="004C5631">
        <w:t>World History and Geography</w:t>
      </w:r>
      <w:r w:rsidRPr="004C5631">
        <w:t xml:space="preserve"> </w:t>
      </w:r>
      <w:r w:rsidR="00AF7158" w:rsidRPr="004C5631">
        <w:t xml:space="preserve">Instructional </w:t>
      </w:r>
      <w:r w:rsidR="00041788" w:rsidRPr="004C5631">
        <w:t xml:space="preserve">Planning </w:t>
      </w:r>
      <w:r w:rsidR="008976A0" w:rsidRPr="004C5631">
        <w:t>Guide</w:t>
      </w:r>
      <w:r w:rsidR="00AF7158" w:rsidRPr="004C5631">
        <w:t xml:space="preserve"> </w:t>
      </w:r>
      <w:r w:rsidR="005C3A4C" w:rsidRPr="004C5631">
        <w:t xml:space="preserve">Teacher Sample, </w:t>
      </w:r>
      <w:r w:rsidR="003C4E27" w:rsidRPr="004C5631">
        <w:t>Pathway 1</w:t>
      </w:r>
    </w:p>
    <w:p w14:paraId="1A91626B" w14:textId="77777777" w:rsidR="00237CE1" w:rsidRPr="00074143" w:rsidRDefault="00237CE1" w:rsidP="005717B0">
      <w:pPr>
        <w:rPr>
          <w:rFonts w:ascii="Lexia" w:hAnsi="Lexia"/>
          <w:b/>
          <w:sz w:val="16"/>
          <w:szCs w:val="16"/>
          <w:highlight w:val="yellow"/>
        </w:rPr>
      </w:pPr>
    </w:p>
    <w:p w14:paraId="2DA2349B" w14:textId="77777777" w:rsidR="005C3A4C" w:rsidRPr="00074143" w:rsidRDefault="005C3A4C" w:rsidP="005717B0">
      <w:pPr>
        <w:rPr>
          <w:rFonts w:ascii="Lexia" w:hAnsi="Lexia"/>
          <w:sz w:val="20"/>
          <w:szCs w:val="20"/>
        </w:rPr>
      </w:pPr>
      <w:r w:rsidRPr="00074143">
        <w:rPr>
          <w:rFonts w:ascii="Lexia" w:hAnsi="Lexia"/>
          <w:sz w:val="20"/>
          <w:szCs w:val="20"/>
        </w:rPr>
        <w:t xml:space="preserve">The goal of the instructional planning guide is to help you create a roadmap of the key instructional activities and assessments </w:t>
      </w:r>
      <w:r w:rsidRPr="00074143">
        <w:rPr>
          <w:rFonts w:ascii="Lexia" w:hAnsi="Lexia"/>
          <w:sz w:val="20"/>
          <w:szCs w:val="20"/>
        </w:rPr>
        <w:br/>
        <w:t xml:space="preserve">you will use to design your course in alignment with the Pre-AP course framework and instructional principles. This sample </w:t>
      </w:r>
      <w:r w:rsidRPr="00074143">
        <w:rPr>
          <w:rFonts w:ascii="Lexia" w:hAnsi="Lexia"/>
          <w:sz w:val="20"/>
          <w:szCs w:val="20"/>
        </w:rPr>
        <w:br/>
        <w:t xml:space="preserve">illustrates one way in which you might use the guide. Pre-AP National Faculty and educators with experience teaching Pre-AP </w:t>
      </w:r>
      <w:r w:rsidRPr="00074143">
        <w:rPr>
          <w:rFonts w:ascii="Lexia" w:hAnsi="Lexia"/>
          <w:sz w:val="20"/>
          <w:szCs w:val="20"/>
        </w:rPr>
        <w:br/>
        <w:t xml:space="preserve">provided ideas for additional activities and resources that they might use alongside Pre-AP model lessons and formative </w:t>
      </w:r>
      <w:r w:rsidRPr="00074143">
        <w:rPr>
          <w:rFonts w:ascii="Lexia" w:hAnsi="Lexia"/>
          <w:sz w:val="20"/>
          <w:szCs w:val="20"/>
        </w:rPr>
        <w:br/>
        <w:t>assessment to build their full course.</w:t>
      </w:r>
      <w:r w:rsidRPr="00074143">
        <w:rPr>
          <w:rFonts w:ascii="Lexia" w:hAnsi="Lexia"/>
        </w:rPr>
        <w:t xml:space="preserve"> </w:t>
      </w:r>
    </w:p>
    <w:p w14:paraId="42C8D708" w14:textId="77777777" w:rsidR="005C3A4C" w:rsidRPr="00074143" w:rsidRDefault="005C3A4C" w:rsidP="005717B0">
      <w:pPr>
        <w:rPr>
          <w:rFonts w:ascii="Lexia" w:hAnsi="Lexia"/>
          <w:b/>
          <w:sz w:val="20"/>
          <w:szCs w:val="20"/>
        </w:rPr>
      </w:pPr>
    </w:p>
    <w:p w14:paraId="2DEE14A4" w14:textId="77777777" w:rsidR="005C3A4C" w:rsidRPr="00074143" w:rsidRDefault="005C3A4C" w:rsidP="005717B0">
      <w:pPr>
        <w:rPr>
          <w:rFonts w:ascii="Lexia" w:hAnsi="Lexia"/>
          <w:b/>
          <w:sz w:val="20"/>
          <w:szCs w:val="20"/>
        </w:rPr>
      </w:pPr>
      <w:r w:rsidRPr="00074143">
        <w:rPr>
          <w:rFonts w:ascii="Lexia" w:hAnsi="Lexia"/>
          <w:b/>
          <w:sz w:val="20"/>
          <w:szCs w:val="20"/>
        </w:rPr>
        <w:t>Using and Customizing Your Own Instructional Planning Guide:</w:t>
      </w:r>
    </w:p>
    <w:p w14:paraId="219A9D0A" w14:textId="77777777" w:rsidR="005C3A4C" w:rsidRPr="00074143" w:rsidRDefault="005C3A4C" w:rsidP="005717B0">
      <w:pPr>
        <w:rPr>
          <w:rFonts w:ascii="Lexia" w:hAnsi="Lexia"/>
          <w:sz w:val="20"/>
          <w:szCs w:val="20"/>
        </w:rPr>
      </w:pPr>
    </w:p>
    <w:p w14:paraId="43874AB8" w14:textId="77777777" w:rsidR="005C3A4C" w:rsidRPr="00074143" w:rsidRDefault="005C3A4C" w:rsidP="005717B0">
      <w:pPr>
        <w:pStyle w:val="ListParagraph"/>
        <w:numPr>
          <w:ilvl w:val="0"/>
          <w:numId w:val="27"/>
        </w:numPr>
        <w:spacing w:line="240" w:lineRule="auto"/>
        <w:rPr>
          <w:rFonts w:ascii="Lexia" w:hAnsi="Lexia"/>
          <w:sz w:val="20"/>
          <w:szCs w:val="20"/>
        </w:rPr>
      </w:pPr>
      <w:r w:rsidRPr="00074143">
        <w:rPr>
          <w:rFonts w:ascii="Lexia" w:hAnsi="Lexia"/>
          <w:sz w:val="20"/>
          <w:szCs w:val="20"/>
        </w:rPr>
        <w:t xml:space="preserve">When planning additional lessons, consider how they support the Pre-AP course framework, areas of focus, </w:t>
      </w:r>
      <w:r w:rsidRPr="00074143">
        <w:rPr>
          <w:rFonts w:ascii="Lexia" w:hAnsi="Lexia"/>
          <w:sz w:val="20"/>
          <w:szCs w:val="20"/>
        </w:rPr>
        <w:br/>
        <w:t>and shared principles. These three elements represent the key ingredients of aligning to Pre-AP.</w:t>
      </w:r>
    </w:p>
    <w:p w14:paraId="1DF8F5B6" w14:textId="7307DC8A" w:rsidR="00AF7158" w:rsidRDefault="005C3A4C" w:rsidP="005717B0">
      <w:pPr>
        <w:pStyle w:val="ListParagraph"/>
        <w:numPr>
          <w:ilvl w:val="0"/>
          <w:numId w:val="27"/>
        </w:numPr>
        <w:spacing w:line="240" w:lineRule="auto"/>
        <w:rPr>
          <w:rFonts w:ascii="Lexia" w:hAnsi="Lexia"/>
          <w:sz w:val="20"/>
          <w:szCs w:val="20"/>
        </w:rPr>
      </w:pPr>
      <w:r w:rsidRPr="00074143">
        <w:rPr>
          <w:rFonts w:ascii="Lexia" w:hAnsi="Lexia"/>
          <w:sz w:val="20"/>
          <w:szCs w:val="20"/>
        </w:rPr>
        <w:t>Take time to capture your reflections as you move through the course.</w:t>
      </w:r>
    </w:p>
    <w:p w14:paraId="7A6C016D" w14:textId="67940FE5" w:rsidR="00AE567E" w:rsidRDefault="00AE567E" w:rsidP="005717B0">
      <w:pPr>
        <w:pStyle w:val="ListParagraph"/>
        <w:numPr>
          <w:ilvl w:val="0"/>
          <w:numId w:val="27"/>
        </w:numPr>
        <w:spacing w:line="240" w:lineRule="auto"/>
        <w:rPr>
          <w:rFonts w:ascii="Lexia" w:hAnsi="Lexia"/>
          <w:sz w:val="20"/>
          <w:szCs w:val="20"/>
        </w:rPr>
      </w:pPr>
      <w:r>
        <w:rPr>
          <w:rFonts w:ascii="Lexia" w:hAnsi="Lexia"/>
          <w:sz w:val="20"/>
          <w:szCs w:val="20"/>
        </w:rPr>
        <w:br w:type="page"/>
      </w:r>
    </w:p>
    <w:p w14:paraId="4C2D2B1A" w14:textId="3AABE14B" w:rsidR="004854C5" w:rsidRPr="00074143" w:rsidRDefault="002217FE" w:rsidP="005F20F7">
      <w:pPr>
        <w:pStyle w:val="Heading2"/>
        <w:spacing w:before="0"/>
      </w:pPr>
      <w:r w:rsidRPr="00074143">
        <w:lastRenderedPageBreak/>
        <w:t>Geography and World Regions</w:t>
      </w:r>
    </w:p>
    <w:p w14:paraId="1847A974" w14:textId="77777777" w:rsidR="00690DE1" w:rsidRPr="00074143" w:rsidRDefault="00690DE1" w:rsidP="005717B0">
      <w:pPr>
        <w:rPr>
          <w:rFonts w:ascii="Lexia" w:hAnsi="Lexia"/>
          <w:sz w:val="18"/>
          <w:szCs w:val="18"/>
        </w:rPr>
      </w:pPr>
    </w:p>
    <w:tbl>
      <w:tblPr>
        <w:tblStyle w:val="TableGrid"/>
        <w:tblW w:w="14373" w:type="dxa"/>
        <w:jc w:val="center"/>
        <w:tblCellMar>
          <w:top w:w="29" w:type="dxa"/>
          <w:left w:w="115" w:type="dxa"/>
          <w:bottom w:w="29" w:type="dxa"/>
          <w:right w:w="115" w:type="dxa"/>
        </w:tblCellMar>
        <w:tblLook w:val="04A0" w:firstRow="1" w:lastRow="0" w:firstColumn="1" w:lastColumn="0" w:noHBand="0" w:noVBand="1"/>
        <w:tblDescription w:val="Geography and World Regions"/>
      </w:tblPr>
      <w:tblGrid>
        <w:gridCol w:w="948"/>
        <w:gridCol w:w="948"/>
        <w:gridCol w:w="1518"/>
        <w:gridCol w:w="7247"/>
        <w:gridCol w:w="1524"/>
        <w:gridCol w:w="2188"/>
      </w:tblGrid>
      <w:tr w:rsidR="006B430D" w:rsidRPr="00074143" w14:paraId="66D02B45" w14:textId="2738FE35" w:rsidTr="009D048D">
        <w:trPr>
          <w:cantSplit/>
          <w:tblHeader/>
          <w:jc w:val="center"/>
        </w:trPr>
        <w:tc>
          <w:tcPr>
            <w:tcW w:w="330" w:type="pct"/>
            <w:shd w:val="clear" w:color="auto" w:fill="D9E2F3" w:themeFill="accent1" w:themeFillTint="33"/>
            <w:vAlign w:val="center"/>
          </w:tcPr>
          <w:p w14:paraId="24F81BBF" w14:textId="5102A737" w:rsidR="006B430D" w:rsidRPr="00074143" w:rsidRDefault="006B430D" w:rsidP="005717B0">
            <w:pPr>
              <w:jc w:val="center"/>
              <w:rPr>
                <w:rFonts w:ascii="Lexia" w:hAnsi="Lexia"/>
                <w:b/>
                <w:sz w:val="16"/>
              </w:rPr>
            </w:pPr>
            <w:r w:rsidRPr="00074143">
              <w:rPr>
                <w:rFonts w:ascii="Lexia" w:hAnsi="Lexia"/>
                <w:b/>
                <w:sz w:val="16"/>
              </w:rPr>
              <w:t>Pacing in Weeks</w:t>
            </w:r>
          </w:p>
        </w:tc>
        <w:tc>
          <w:tcPr>
            <w:tcW w:w="330" w:type="pct"/>
            <w:shd w:val="clear" w:color="auto" w:fill="D9E2F3" w:themeFill="accent1" w:themeFillTint="33"/>
            <w:vAlign w:val="center"/>
          </w:tcPr>
          <w:p w14:paraId="3B2A4537" w14:textId="416BEFDA" w:rsidR="006B430D" w:rsidRPr="00074143" w:rsidRDefault="006B430D" w:rsidP="005717B0">
            <w:pPr>
              <w:jc w:val="center"/>
              <w:rPr>
                <w:rFonts w:ascii="Lexia" w:hAnsi="Lexia"/>
                <w:b/>
                <w:sz w:val="16"/>
              </w:rPr>
            </w:pPr>
            <w:r w:rsidRPr="00074143">
              <w:rPr>
                <w:rFonts w:ascii="Lexia" w:hAnsi="Lexia"/>
                <w:b/>
                <w:sz w:val="16"/>
              </w:rPr>
              <w:t>Date(s)</w:t>
            </w:r>
          </w:p>
        </w:tc>
        <w:tc>
          <w:tcPr>
            <w:tcW w:w="528" w:type="pct"/>
            <w:shd w:val="clear" w:color="auto" w:fill="D9E2F3" w:themeFill="accent1" w:themeFillTint="33"/>
            <w:vAlign w:val="center"/>
          </w:tcPr>
          <w:p w14:paraId="5FAE17A9" w14:textId="3873BE04" w:rsidR="006B430D" w:rsidRPr="00074143" w:rsidRDefault="006B430D" w:rsidP="005717B0">
            <w:pPr>
              <w:jc w:val="center"/>
              <w:rPr>
                <w:rFonts w:ascii="Lexia" w:hAnsi="Lexia"/>
                <w:b/>
                <w:sz w:val="16"/>
              </w:rPr>
            </w:pPr>
            <w:r w:rsidRPr="00074143">
              <w:rPr>
                <w:rFonts w:ascii="Lexia" w:hAnsi="Lexia"/>
                <w:b/>
                <w:sz w:val="16"/>
              </w:rPr>
              <w:t>Key Concepts</w:t>
            </w:r>
          </w:p>
        </w:tc>
        <w:tc>
          <w:tcPr>
            <w:tcW w:w="2521" w:type="pct"/>
            <w:shd w:val="clear" w:color="auto" w:fill="D9E2F3" w:themeFill="accent1" w:themeFillTint="33"/>
            <w:vAlign w:val="center"/>
          </w:tcPr>
          <w:p w14:paraId="2481E5C3" w14:textId="265837C4" w:rsidR="006B430D" w:rsidRPr="00074143" w:rsidRDefault="006B430D" w:rsidP="005717B0">
            <w:pPr>
              <w:jc w:val="center"/>
              <w:rPr>
                <w:rFonts w:ascii="Lexia" w:hAnsi="Lexia"/>
                <w:b/>
                <w:bCs/>
                <w:sz w:val="16"/>
                <w:szCs w:val="16"/>
              </w:rPr>
            </w:pPr>
            <w:r w:rsidRPr="00074143">
              <w:rPr>
                <w:rFonts w:ascii="Lexia" w:hAnsi="Lexia"/>
                <w:b/>
                <w:bCs/>
                <w:sz w:val="16"/>
                <w:szCs w:val="16"/>
              </w:rPr>
              <w:t>Materials/Resources/Tasks</w:t>
            </w:r>
          </w:p>
          <w:p w14:paraId="7366EACB" w14:textId="2050A3F1" w:rsidR="006B430D" w:rsidRPr="00074143" w:rsidRDefault="006B430D" w:rsidP="005717B0">
            <w:pPr>
              <w:jc w:val="center"/>
              <w:rPr>
                <w:rFonts w:ascii="Lexia" w:hAnsi="Lexia"/>
                <w:i/>
                <w:iCs/>
                <w:sz w:val="15"/>
                <w:szCs w:val="15"/>
              </w:rPr>
            </w:pPr>
            <w:r w:rsidRPr="00074143">
              <w:rPr>
                <w:rFonts w:ascii="Lexia" w:hAnsi="Lexia"/>
                <w:i/>
                <w:iCs/>
                <w:sz w:val="15"/>
                <w:szCs w:val="15"/>
              </w:rPr>
              <w:t xml:space="preserve">Source Explorations, Additional Lessons, Primary Sources, Secondary Sources, Textbooks, </w:t>
            </w:r>
            <w:r w:rsidR="00340329">
              <w:rPr>
                <w:rFonts w:ascii="Lexia" w:hAnsi="Lexia"/>
                <w:i/>
                <w:iCs/>
                <w:sz w:val="15"/>
                <w:szCs w:val="15"/>
              </w:rPr>
              <w:br/>
            </w:r>
            <w:r w:rsidRPr="00074143">
              <w:rPr>
                <w:rFonts w:ascii="Lexia" w:hAnsi="Lexia"/>
                <w:i/>
                <w:iCs/>
                <w:sz w:val="15"/>
                <w:szCs w:val="15"/>
              </w:rPr>
              <w:t>Performance Tasks, Assessments</w:t>
            </w:r>
          </w:p>
        </w:tc>
        <w:tc>
          <w:tcPr>
            <w:tcW w:w="530" w:type="pct"/>
            <w:shd w:val="clear" w:color="auto" w:fill="D9E2F3" w:themeFill="accent1" w:themeFillTint="33"/>
            <w:vAlign w:val="center"/>
          </w:tcPr>
          <w:p w14:paraId="24D6FDB7" w14:textId="144F7B50" w:rsidR="006B430D" w:rsidRPr="00074143" w:rsidRDefault="006B430D" w:rsidP="005717B0">
            <w:pPr>
              <w:jc w:val="center"/>
              <w:rPr>
                <w:rFonts w:ascii="Lexia" w:hAnsi="Lexia"/>
                <w:sz w:val="20"/>
                <w:szCs w:val="20"/>
              </w:rPr>
            </w:pPr>
            <w:r w:rsidRPr="00074143">
              <w:rPr>
                <w:rFonts w:ascii="Lexia" w:hAnsi="Lexia"/>
                <w:b/>
                <w:sz w:val="16"/>
              </w:rPr>
              <w:t>Framework Connections &amp; State Standards</w:t>
            </w:r>
          </w:p>
        </w:tc>
        <w:tc>
          <w:tcPr>
            <w:tcW w:w="761" w:type="pct"/>
            <w:shd w:val="clear" w:color="auto" w:fill="D9E2F3" w:themeFill="accent1" w:themeFillTint="33"/>
            <w:vAlign w:val="center"/>
          </w:tcPr>
          <w:p w14:paraId="507D119E" w14:textId="54B9741B" w:rsidR="006B430D" w:rsidRPr="00074143" w:rsidRDefault="006B430D"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6B430D" w:rsidRPr="00074143" w14:paraId="6C38EC86" w14:textId="6919B67C" w:rsidTr="00377789">
        <w:trPr>
          <w:cantSplit/>
          <w:jc w:val="center"/>
        </w:trPr>
        <w:tc>
          <w:tcPr>
            <w:tcW w:w="330" w:type="pct"/>
            <w:shd w:val="clear" w:color="auto" w:fill="D9D9D9" w:themeFill="background1" w:themeFillShade="D9"/>
          </w:tcPr>
          <w:p w14:paraId="754973BC" w14:textId="59235D0C" w:rsidR="006B430D" w:rsidRPr="00074143" w:rsidRDefault="006B430D" w:rsidP="005717B0">
            <w:pPr>
              <w:jc w:val="center"/>
              <w:rPr>
                <w:rFonts w:ascii="Lexia" w:hAnsi="Lexia"/>
                <w:sz w:val="18"/>
                <w:szCs w:val="18"/>
              </w:rPr>
            </w:pPr>
            <w:r w:rsidRPr="00074143">
              <w:rPr>
                <w:rFonts w:ascii="Lexia" w:hAnsi="Lexia"/>
                <w:sz w:val="18"/>
                <w:szCs w:val="18"/>
              </w:rPr>
              <w:t>1–1.5</w:t>
            </w:r>
          </w:p>
        </w:tc>
        <w:tc>
          <w:tcPr>
            <w:tcW w:w="330" w:type="pct"/>
            <w:shd w:val="clear" w:color="auto" w:fill="D9D9D9" w:themeFill="background1" w:themeFillShade="D9"/>
          </w:tcPr>
          <w:p w14:paraId="3586FE1E" w14:textId="5D4D3079" w:rsidR="006B430D" w:rsidRPr="00074143" w:rsidRDefault="006B430D" w:rsidP="005717B0">
            <w:pPr>
              <w:rPr>
                <w:rFonts w:ascii="Lexia" w:hAnsi="Lexia"/>
                <w:sz w:val="18"/>
                <w:szCs w:val="18"/>
              </w:rPr>
            </w:pPr>
          </w:p>
        </w:tc>
        <w:tc>
          <w:tcPr>
            <w:tcW w:w="528" w:type="pct"/>
            <w:shd w:val="clear" w:color="auto" w:fill="FFFFFF" w:themeFill="background1"/>
          </w:tcPr>
          <w:p w14:paraId="3FF80B27" w14:textId="77777777" w:rsidR="006B430D" w:rsidRPr="00074143" w:rsidRDefault="006B430D" w:rsidP="005717B0">
            <w:pPr>
              <w:rPr>
                <w:rFonts w:ascii="Lexia" w:hAnsi="Lexia"/>
                <w:sz w:val="18"/>
                <w:szCs w:val="18"/>
              </w:rPr>
            </w:pPr>
            <w:r w:rsidRPr="00074143">
              <w:rPr>
                <w:rFonts w:ascii="Lexia" w:hAnsi="Lexia"/>
                <w:sz w:val="18"/>
                <w:szCs w:val="18"/>
              </w:rPr>
              <w:t>Principles of Geography</w:t>
            </w:r>
          </w:p>
          <w:p w14:paraId="71F80A3A" w14:textId="55F51D61" w:rsidR="005A28F8" w:rsidRPr="00074143" w:rsidRDefault="005A28F8" w:rsidP="005717B0">
            <w:pPr>
              <w:rPr>
                <w:rFonts w:ascii="Lexia" w:hAnsi="Lexia"/>
                <w:sz w:val="18"/>
                <w:szCs w:val="18"/>
              </w:rPr>
            </w:pPr>
            <w:r w:rsidRPr="00074143">
              <w:rPr>
                <w:rFonts w:ascii="Lexia" w:hAnsi="Lexia"/>
                <w:sz w:val="18"/>
                <w:szCs w:val="18"/>
              </w:rPr>
              <w:t>G.1</w:t>
            </w:r>
          </w:p>
        </w:tc>
        <w:tc>
          <w:tcPr>
            <w:tcW w:w="2521" w:type="pct"/>
            <w:shd w:val="clear" w:color="auto" w:fill="FFFFFF" w:themeFill="background1"/>
          </w:tcPr>
          <w:p w14:paraId="045C6E96" w14:textId="4F48B992" w:rsidR="006B430D"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Geographers make maps to identify the locations of places</w:t>
            </w:r>
            <w:r w:rsidR="006B430D" w:rsidRPr="00074143">
              <w:rPr>
                <w:rFonts w:ascii="Lexia" w:hAnsi="Lexia"/>
                <w:i/>
                <w:iCs/>
                <w:sz w:val="18"/>
                <w:szCs w:val="18"/>
              </w:rPr>
              <w:t>.</w:t>
            </w:r>
            <w:r w:rsidRPr="00074143">
              <w:rPr>
                <w:rFonts w:ascii="Lexia" w:hAnsi="Lexia"/>
                <w:i/>
                <w:iCs/>
                <w:sz w:val="18"/>
                <w:szCs w:val="18"/>
              </w:rPr>
              <w:t xml:space="preserve"> </w:t>
            </w:r>
            <w:r w:rsidR="00AE2DBE" w:rsidRPr="00074143">
              <w:rPr>
                <w:rFonts w:ascii="Lexia" w:hAnsi="Lexia"/>
                <w:sz w:val="18"/>
                <w:szCs w:val="18"/>
              </w:rPr>
              <w:t>(starter claim)</w:t>
            </w:r>
          </w:p>
          <w:p w14:paraId="3D75B8D5" w14:textId="77777777" w:rsidR="0042778D" w:rsidRPr="00074143" w:rsidRDefault="0042778D" w:rsidP="005717B0">
            <w:pPr>
              <w:rPr>
                <w:rFonts w:ascii="Lexia" w:hAnsi="Lexia"/>
                <w:sz w:val="18"/>
                <w:szCs w:val="18"/>
              </w:rPr>
            </w:pPr>
          </w:p>
          <w:p w14:paraId="1CA5E226" w14:textId="23C3485C" w:rsidR="006B430D" w:rsidRPr="00074143" w:rsidRDefault="001C19B0" w:rsidP="005717B0">
            <w:pPr>
              <w:rPr>
                <w:rFonts w:ascii="Lexia" w:hAnsi="Lexia"/>
                <w:sz w:val="18"/>
                <w:szCs w:val="18"/>
              </w:rPr>
            </w:pPr>
            <w:r w:rsidRPr="00074143">
              <w:rPr>
                <w:rFonts w:ascii="Lexia" w:hAnsi="Lexia"/>
                <w:sz w:val="18"/>
                <w:szCs w:val="18"/>
              </w:rPr>
              <w:t>As students explore the sources below with varying levels of instructional support, they will regularly re-examine</w:t>
            </w:r>
            <w:r w:rsidR="0056615D">
              <w:rPr>
                <w:rFonts w:ascii="Lexia" w:hAnsi="Lexia"/>
                <w:sz w:val="18"/>
                <w:szCs w:val="18"/>
              </w:rPr>
              <w:t xml:space="preserve"> and </w:t>
            </w:r>
            <w:r w:rsidRPr="00074143">
              <w:rPr>
                <w:rFonts w:ascii="Lexia" w:hAnsi="Lexia"/>
                <w:sz w:val="18"/>
                <w:szCs w:val="18"/>
              </w:rPr>
              <w:t xml:space="preserv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G.1</w:t>
            </w:r>
            <w:r w:rsidR="0056615D">
              <w:rPr>
                <w:rFonts w:ascii="Lexia" w:hAnsi="Lexia"/>
                <w:sz w:val="18"/>
                <w:szCs w:val="18"/>
              </w:rPr>
              <w:t>.</w:t>
            </w:r>
          </w:p>
          <w:p w14:paraId="69E144CE" w14:textId="0E406DB6"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G.1-Intro: Principles of Geography</w:t>
            </w:r>
          </w:p>
          <w:p w14:paraId="30140720" w14:textId="47457F28" w:rsidR="006476A5" w:rsidRPr="009A10E0" w:rsidRDefault="006476A5" w:rsidP="005717B0">
            <w:pPr>
              <w:pStyle w:val="ListParagraph"/>
              <w:numPr>
                <w:ilvl w:val="0"/>
                <w:numId w:val="12"/>
              </w:numPr>
              <w:spacing w:line="240" w:lineRule="auto"/>
              <w:ind w:left="360"/>
              <w:rPr>
                <w:rFonts w:ascii="Lexia" w:eastAsia="Times New Roman" w:hAnsi="Lexia"/>
                <w:sz w:val="18"/>
                <w:szCs w:val="18"/>
              </w:rPr>
            </w:pPr>
            <w:r w:rsidRPr="00074143">
              <w:rPr>
                <w:rFonts w:ascii="Lexia" w:eastAsia="Times New Roman" w:hAnsi="Lexia"/>
                <w:sz w:val="18"/>
                <w:szCs w:val="18"/>
              </w:rPr>
              <w:t>The National Geographic video “</w:t>
            </w:r>
            <w:r w:rsidR="00BF701E">
              <w:rPr>
                <w:rFonts w:ascii="Lexia" w:eastAsia="Times New Roman" w:hAnsi="Lexia"/>
                <w:sz w:val="18"/>
                <w:szCs w:val="18"/>
              </w:rPr>
              <w:t>L</w:t>
            </w:r>
            <w:r w:rsidRPr="00074143">
              <w:rPr>
                <w:rFonts w:ascii="Lexia" w:eastAsia="Times New Roman" w:hAnsi="Lexia"/>
                <w:sz w:val="18"/>
                <w:szCs w:val="18"/>
              </w:rPr>
              <w:t>ondon Taxi</w:t>
            </w:r>
            <w:r w:rsidR="009A10E0">
              <w:rPr>
                <w:rFonts w:ascii="Lexia" w:eastAsia="Times New Roman" w:hAnsi="Lexia"/>
                <w:sz w:val="18"/>
                <w:szCs w:val="18"/>
              </w:rPr>
              <w:t xml:space="preserve"> </w:t>
            </w:r>
            <w:r w:rsidRPr="009A10E0">
              <w:rPr>
                <w:rFonts w:ascii="Lexia" w:eastAsia="Times New Roman" w:hAnsi="Lexia"/>
                <w:sz w:val="18"/>
                <w:szCs w:val="18"/>
              </w:rPr>
              <w:t>Drivers’ Brains”</w:t>
            </w:r>
          </w:p>
          <w:p w14:paraId="58BD8B66" w14:textId="239F3224"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eastAsia="Times New Roman" w:hAnsi="Lexia"/>
                <w:sz w:val="18"/>
                <w:szCs w:val="18"/>
              </w:rPr>
              <w:t>Expanding Essential Knowledge paragraphs for LO G.1</w:t>
            </w:r>
          </w:p>
          <w:p w14:paraId="30F6875B" w14:textId="305B53D5"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G.1-A: The Purpose of Scale in Maps</w:t>
            </w:r>
          </w:p>
          <w:p w14:paraId="3AABDDFB" w14:textId="7E1495B0" w:rsidR="00BE6388" w:rsidRPr="00074143" w:rsidRDefault="00BE6388" w:rsidP="005717B0">
            <w:pPr>
              <w:pStyle w:val="ListParagraph"/>
              <w:numPr>
                <w:ilvl w:val="0"/>
                <w:numId w:val="12"/>
              </w:numPr>
              <w:spacing w:line="240" w:lineRule="auto"/>
              <w:ind w:left="360"/>
              <w:rPr>
                <w:rFonts w:ascii="Lexia" w:eastAsia="Times New Roman" w:hAnsi="Lexia"/>
                <w:sz w:val="18"/>
                <w:szCs w:val="18"/>
              </w:rPr>
            </w:pPr>
            <w:proofErr w:type="spellStart"/>
            <w:r w:rsidRPr="00074143">
              <w:rPr>
                <w:rFonts w:ascii="Lexia" w:hAnsi="Lexia"/>
                <w:sz w:val="18"/>
                <w:szCs w:val="18"/>
              </w:rPr>
              <w:t>Geoguessr</w:t>
            </w:r>
            <w:proofErr w:type="spellEnd"/>
            <w:r w:rsidRPr="00074143">
              <w:rPr>
                <w:rFonts w:ascii="Lexia" w:hAnsi="Lexia"/>
                <w:sz w:val="18"/>
                <w:szCs w:val="18"/>
              </w:rPr>
              <w:t xml:space="preserve"> game that uses obscure locations within our town</w:t>
            </w:r>
          </w:p>
          <w:p w14:paraId="739A5A75" w14:textId="2D0FBAA2"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G.1-B: How Maps Represent Information</w:t>
            </w:r>
          </w:p>
          <w:p w14:paraId="4F779D69" w14:textId="296713B2" w:rsidR="006476A5" w:rsidRPr="00074143" w:rsidRDefault="00BE6388"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Examine election maps that utilize different ways to represent the same information</w:t>
            </w:r>
          </w:p>
          <w:p w14:paraId="3B029EC4" w14:textId="2FBF2914" w:rsidR="006476A5"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SE G.1-C: Synthesizing Data to See Patterns in Maps</w:t>
            </w:r>
            <w:r w:rsidR="00BE6388" w:rsidRPr="00074143">
              <w:rPr>
                <w:rFonts w:ascii="Lexia" w:hAnsi="Lexia"/>
                <w:sz w:val="18"/>
                <w:szCs w:val="18"/>
              </w:rPr>
              <w:t xml:space="preserve"> (examine other maps from the same article)</w:t>
            </w:r>
          </w:p>
          <w:p w14:paraId="0BE5B084" w14:textId="77777777" w:rsidR="006B430D" w:rsidRPr="00074143" w:rsidRDefault="006B430D" w:rsidP="005717B0">
            <w:pPr>
              <w:pStyle w:val="ListParagraph"/>
              <w:numPr>
                <w:ilvl w:val="0"/>
                <w:numId w:val="12"/>
              </w:numPr>
              <w:spacing w:line="240" w:lineRule="auto"/>
              <w:ind w:left="360"/>
              <w:rPr>
                <w:rFonts w:ascii="Lexia" w:eastAsia="Times New Roman" w:hAnsi="Lexia"/>
                <w:sz w:val="18"/>
                <w:szCs w:val="18"/>
              </w:rPr>
            </w:pPr>
            <w:r w:rsidRPr="00074143">
              <w:rPr>
                <w:rFonts w:ascii="Lexia" w:hAnsi="Lexia"/>
                <w:sz w:val="18"/>
                <w:szCs w:val="18"/>
              </w:rPr>
              <w:t>Assess G.1: Reexamining Principles of Geography</w:t>
            </w:r>
          </w:p>
          <w:p w14:paraId="46DBCE26" w14:textId="77777777" w:rsidR="001C19B0" w:rsidRPr="00074143" w:rsidRDefault="001C19B0" w:rsidP="005717B0">
            <w:pPr>
              <w:rPr>
                <w:rFonts w:ascii="Lexia" w:eastAsia="Times New Roman" w:hAnsi="Lexia"/>
                <w:sz w:val="18"/>
                <w:szCs w:val="18"/>
              </w:rPr>
            </w:pPr>
          </w:p>
          <w:p w14:paraId="388E4DDA" w14:textId="07D445E1" w:rsidR="001C19B0" w:rsidRPr="00074143" w:rsidRDefault="001C19B0" w:rsidP="005717B0">
            <w:pPr>
              <w:rPr>
                <w:rFonts w:ascii="Lexia" w:hAnsi="Lexia"/>
                <w:sz w:val="18"/>
                <w:szCs w:val="18"/>
              </w:rPr>
            </w:pPr>
            <w:r w:rsidRPr="00074143">
              <w:rPr>
                <w:rFonts w:ascii="Lexia" w:hAnsi="Lexia"/>
                <w:sz w:val="18"/>
                <w:szCs w:val="18"/>
              </w:rPr>
              <w:t xml:space="preserve">Disciplinary ideas to be modeled, examined, and used </w:t>
            </w:r>
            <w:r w:rsidR="00660ADA">
              <w:rPr>
                <w:rFonts w:ascii="Lexia" w:hAnsi="Lexia"/>
                <w:sz w:val="18"/>
                <w:szCs w:val="18"/>
              </w:rPr>
              <w:t xml:space="preserve">in </w:t>
            </w:r>
            <w:r w:rsidRPr="00074143">
              <w:rPr>
                <w:rFonts w:ascii="Lexia" w:hAnsi="Lexia"/>
                <w:sz w:val="18"/>
                <w:szCs w:val="18"/>
              </w:rPr>
              <w:t xml:space="preserve">class </w:t>
            </w:r>
            <w:r w:rsidR="00660ADA">
              <w:rPr>
                <w:rFonts w:ascii="Lexia" w:hAnsi="Lexia"/>
                <w:sz w:val="18"/>
                <w:szCs w:val="18"/>
              </w:rPr>
              <w:t>discussion</w:t>
            </w:r>
            <w:r w:rsidR="00BE6388" w:rsidRPr="00074143">
              <w:rPr>
                <w:rFonts w:ascii="Lexia" w:hAnsi="Lexia"/>
                <w:sz w:val="18"/>
                <w:szCs w:val="18"/>
              </w:rPr>
              <w:t xml:space="preserve"> include</w:t>
            </w:r>
            <w:r w:rsidRPr="00074143">
              <w:rPr>
                <w:rFonts w:ascii="Lexia" w:hAnsi="Lexia"/>
                <w:sz w:val="18"/>
                <w:szCs w:val="18"/>
              </w:rPr>
              <w:t xml:space="preserve">: urban, scale, spatial representation, geospatial data, GIS </w:t>
            </w:r>
          </w:p>
          <w:p w14:paraId="10D13AC1" w14:textId="5BEEB81A" w:rsidR="001C19B0" w:rsidRPr="00074143" w:rsidRDefault="001C19B0" w:rsidP="005717B0">
            <w:pPr>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0D785185" w14:textId="77777777" w:rsidR="002E017A" w:rsidRPr="002E017A" w:rsidRDefault="002E017A" w:rsidP="002E017A">
            <w:pPr>
              <w:rPr>
                <w:rFonts w:ascii="Lexia" w:hAnsi="Lexia"/>
                <w:b/>
                <w:sz w:val="16"/>
                <w:szCs w:val="16"/>
              </w:rPr>
            </w:pPr>
            <w:r w:rsidRPr="002E017A">
              <w:rPr>
                <w:rFonts w:ascii="Lexia" w:hAnsi="Lexia"/>
                <w:b/>
                <w:sz w:val="16"/>
                <w:szCs w:val="16"/>
              </w:rPr>
              <w:t>LO G.1</w:t>
            </w:r>
          </w:p>
          <w:p w14:paraId="5BDC190E"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G.1.A</w:t>
            </w:r>
          </w:p>
          <w:p w14:paraId="25BA21B4"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G.1.B</w:t>
            </w:r>
          </w:p>
          <w:p w14:paraId="70ABB447"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G.1.C</w:t>
            </w:r>
          </w:p>
          <w:p w14:paraId="40B884CF" w14:textId="06300959" w:rsidR="006B430D" w:rsidRPr="00074143"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G.1.D</w:t>
            </w:r>
          </w:p>
          <w:p w14:paraId="05BEFD8A" w14:textId="77777777" w:rsidR="006B430D" w:rsidRDefault="006B430D" w:rsidP="005717B0">
            <w:pPr>
              <w:rPr>
                <w:rFonts w:ascii="Lexia" w:hAnsi="Lexia"/>
                <w:sz w:val="16"/>
                <w:szCs w:val="16"/>
              </w:rPr>
            </w:pPr>
          </w:p>
          <w:p w14:paraId="1A136D38" w14:textId="77777777" w:rsidR="000D58E2" w:rsidRPr="00074143" w:rsidRDefault="000D58E2" w:rsidP="005717B0">
            <w:pPr>
              <w:rPr>
                <w:rFonts w:ascii="Lexia" w:hAnsi="Lexia"/>
                <w:sz w:val="16"/>
                <w:szCs w:val="16"/>
              </w:rPr>
            </w:pPr>
          </w:p>
          <w:p w14:paraId="2FDDD4C9" w14:textId="7C03E4DA" w:rsidR="00F77422" w:rsidRPr="00074143" w:rsidRDefault="00F77422" w:rsidP="005717B0">
            <w:pPr>
              <w:rPr>
                <w:rFonts w:ascii="Lexia" w:hAnsi="Lexia"/>
                <w:sz w:val="16"/>
                <w:szCs w:val="16"/>
              </w:rPr>
            </w:pPr>
            <w:r w:rsidRPr="00074143">
              <w:rPr>
                <w:rFonts w:ascii="Lexia" w:hAnsi="Lexia"/>
                <w:sz w:val="16"/>
                <w:szCs w:val="16"/>
              </w:rPr>
              <w:t>N/A</w:t>
            </w:r>
          </w:p>
        </w:tc>
        <w:tc>
          <w:tcPr>
            <w:tcW w:w="761" w:type="pct"/>
            <w:shd w:val="clear" w:color="auto" w:fill="FFFFFF" w:themeFill="background1"/>
          </w:tcPr>
          <w:p w14:paraId="1A7A95F4" w14:textId="7450410F" w:rsidR="006B430D" w:rsidRPr="00074143" w:rsidRDefault="006B430D" w:rsidP="005717B0">
            <w:pPr>
              <w:rPr>
                <w:rFonts w:ascii="Lexia" w:hAnsi="Lexia"/>
                <w:sz w:val="18"/>
                <w:szCs w:val="18"/>
              </w:rPr>
            </w:pPr>
          </w:p>
        </w:tc>
      </w:tr>
      <w:tr w:rsidR="006B430D" w:rsidRPr="00074143" w14:paraId="712F67A9" w14:textId="77777777" w:rsidTr="00377789">
        <w:trPr>
          <w:cantSplit/>
          <w:jc w:val="center"/>
        </w:trPr>
        <w:tc>
          <w:tcPr>
            <w:tcW w:w="330" w:type="pct"/>
            <w:shd w:val="clear" w:color="auto" w:fill="D9D9D9" w:themeFill="background1" w:themeFillShade="D9"/>
          </w:tcPr>
          <w:p w14:paraId="336BA475" w14:textId="1AF8A0DA"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7AC75263" w14:textId="1DE9F513" w:rsidR="006B430D" w:rsidRPr="00074143" w:rsidRDefault="006B430D" w:rsidP="005717B0">
            <w:pPr>
              <w:rPr>
                <w:rFonts w:ascii="Lexia" w:hAnsi="Lexia"/>
                <w:sz w:val="18"/>
                <w:szCs w:val="18"/>
              </w:rPr>
            </w:pPr>
          </w:p>
        </w:tc>
        <w:tc>
          <w:tcPr>
            <w:tcW w:w="528" w:type="pct"/>
            <w:shd w:val="clear" w:color="auto" w:fill="FFFFFF" w:themeFill="background1"/>
          </w:tcPr>
          <w:p w14:paraId="1D8E560D" w14:textId="77777777" w:rsidR="006B430D" w:rsidRPr="00074143" w:rsidRDefault="006B430D" w:rsidP="005717B0">
            <w:pPr>
              <w:rPr>
                <w:rFonts w:ascii="Lexia" w:hAnsi="Lexia"/>
                <w:sz w:val="18"/>
                <w:szCs w:val="18"/>
              </w:rPr>
            </w:pPr>
            <w:r w:rsidRPr="00074143">
              <w:rPr>
                <w:rFonts w:ascii="Lexia" w:hAnsi="Lexia"/>
                <w:sz w:val="18"/>
                <w:szCs w:val="18"/>
              </w:rPr>
              <w:t>Regionalization</w:t>
            </w:r>
          </w:p>
          <w:p w14:paraId="4BB0A2CA" w14:textId="7379FF69" w:rsidR="005A28F8" w:rsidRPr="00074143" w:rsidRDefault="005A28F8" w:rsidP="005717B0">
            <w:pPr>
              <w:rPr>
                <w:rFonts w:ascii="Lexia" w:hAnsi="Lexia"/>
                <w:sz w:val="18"/>
                <w:szCs w:val="18"/>
              </w:rPr>
            </w:pPr>
            <w:r w:rsidRPr="00074143">
              <w:rPr>
                <w:rFonts w:ascii="Lexia" w:hAnsi="Lexia"/>
                <w:sz w:val="18"/>
                <w:szCs w:val="18"/>
              </w:rPr>
              <w:t>G.2</w:t>
            </w:r>
          </w:p>
        </w:tc>
        <w:tc>
          <w:tcPr>
            <w:tcW w:w="2521" w:type="pct"/>
            <w:shd w:val="clear" w:color="auto" w:fill="FFFFFF" w:themeFill="background1"/>
          </w:tcPr>
          <w:p w14:paraId="0E6F9588" w14:textId="030A61F5" w:rsidR="006B430D" w:rsidRPr="00074143" w:rsidRDefault="005E59FD" w:rsidP="005717B0">
            <w:pPr>
              <w:pStyle w:val="NormalWeb"/>
              <w:spacing w:before="0" w:beforeAutospacing="0" w:after="0" w:afterAutospacing="0"/>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Regional boundaries separate places that are entirely different from each other</w:t>
            </w:r>
            <w:r w:rsidR="006B430D" w:rsidRPr="00074143">
              <w:rPr>
                <w:rFonts w:ascii="Lexia" w:hAnsi="Lexia"/>
                <w:i/>
                <w:iCs/>
                <w:sz w:val="18"/>
                <w:szCs w:val="18"/>
              </w:rPr>
              <w:t>.</w:t>
            </w:r>
            <w:r w:rsidR="00AE2DBE" w:rsidRPr="00074143">
              <w:rPr>
                <w:rFonts w:ascii="Lexia" w:hAnsi="Lexia"/>
                <w:i/>
                <w:iCs/>
                <w:sz w:val="18"/>
                <w:szCs w:val="18"/>
              </w:rPr>
              <w:t xml:space="preserve"> </w:t>
            </w:r>
            <w:r w:rsidR="00AE2DBE" w:rsidRPr="00074143">
              <w:rPr>
                <w:rFonts w:ascii="Lexia" w:hAnsi="Lexia"/>
                <w:sz w:val="18"/>
                <w:szCs w:val="18"/>
              </w:rPr>
              <w:t>(starter claim)</w:t>
            </w:r>
          </w:p>
          <w:p w14:paraId="2F8270E6" w14:textId="77777777" w:rsidR="0042778D" w:rsidRPr="00074143" w:rsidRDefault="0042778D" w:rsidP="005717B0">
            <w:pPr>
              <w:pStyle w:val="NormalWeb"/>
              <w:spacing w:before="0" w:beforeAutospacing="0" w:after="0" w:afterAutospacing="0"/>
              <w:rPr>
                <w:rFonts w:ascii="Lexia" w:hAnsi="Lexia"/>
                <w:sz w:val="18"/>
                <w:szCs w:val="18"/>
              </w:rPr>
            </w:pPr>
          </w:p>
          <w:p w14:paraId="05956479" w14:textId="058203F4" w:rsidR="006B430D" w:rsidRPr="00074143" w:rsidRDefault="001C19B0"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G.2</w:t>
            </w:r>
            <w:r w:rsidR="00B03A73">
              <w:rPr>
                <w:rFonts w:ascii="Lexia" w:hAnsi="Lexia"/>
                <w:sz w:val="18"/>
                <w:szCs w:val="18"/>
              </w:rPr>
              <w:t>.</w:t>
            </w:r>
          </w:p>
          <w:p w14:paraId="7BB4C060" w14:textId="5A0FB6BE"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SE G.2-A: Human and Physical Regions</w:t>
            </w:r>
          </w:p>
          <w:p w14:paraId="6B1FCE97" w14:textId="3EA107B4" w:rsidR="006B430D" w:rsidRPr="00074143" w:rsidRDefault="006B430D" w:rsidP="005717B0">
            <w:pPr>
              <w:pStyle w:val="ListParagraph"/>
              <w:numPr>
                <w:ilvl w:val="0"/>
                <w:numId w:val="12"/>
              </w:numPr>
              <w:spacing w:line="240" w:lineRule="auto"/>
              <w:ind w:left="360"/>
              <w:rPr>
                <w:rFonts w:ascii="Lexia" w:eastAsia="Times New Roman" w:hAnsi="Lexia" w:cs="Times New Roman"/>
                <w:color w:val="auto"/>
                <w:sz w:val="18"/>
                <w:szCs w:val="18"/>
                <w:lang w:val="en-US"/>
              </w:rPr>
            </w:pPr>
            <w:r w:rsidRPr="00074143">
              <w:rPr>
                <w:rFonts w:ascii="Lexia" w:eastAsia="Times New Roman" w:hAnsi="Lexia" w:cs="Times New Roman"/>
                <w:color w:val="auto"/>
                <w:sz w:val="18"/>
                <w:szCs w:val="18"/>
                <w:lang w:val="en-US"/>
              </w:rPr>
              <w:t>Expanding Essential Knowledge paragraphs for LO G.2</w:t>
            </w:r>
          </w:p>
          <w:p w14:paraId="695050BC" w14:textId="77777777"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SE G.2-B: Perceptual and Functional Regions</w:t>
            </w:r>
          </w:p>
          <w:p w14:paraId="55A1DFB5" w14:textId="600FCAB4"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SE G.2-C: The Limits of Formal Regions</w:t>
            </w:r>
          </w:p>
          <w:p w14:paraId="58E04051" w14:textId="3B27C9C8" w:rsidR="006B430D" w:rsidRPr="00074143" w:rsidRDefault="006B430D" w:rsidP="005717B0">
            <w:pPr>
              <w:pStyle w:val="NormalWeb"/>
              <w:numPr>
                <w:ilvl w:val="0"/>
                <w:numId w:val="12"/>
              </w:numPr>
              <w:ind w:left="360"/>
              <w:rPr>
                <w:rFonts w:ascii="Lexia" w:hAnsi="Lexia"/>
                <w:sz w:val="18"/>
                <w:szCs w:val="18"/>
              </w:rPr>
            </w:pPr>
            <w:r w:rsidRPr="00074143">
              <w:rPr>
                <w:rFonts w:ascii="Lexia" w:hAnsi="Lexia"/>
                <w:sz w:val="18"/>
                <w:szCs w:val="18"/>
              </w:rPr>
              <w:t>Business Insider’s “Why You Should Stop Calling It the Middle East”</w:t>
            </w:r>
          </w:p>
          <w:p w14:paraId="0074CB10" w14:textId="48228856" w:rsidR="006B430D" w:rsidRPr="00074143" w:rsidRDefault="006B430D" w:rsidP="005717B0">
            <w:pPr>
              <w:pStyle w:val="NormalWeb"/>
              <w:numPr>
                <w:ilvl w:val="0"/>
                <w:numId w:val="12"/>
              </w:numPr>
              <w:ind w:left="360"/>
              <w:rPr>
                <w:rFonts w:ascii="Lexia" w:hAnsi="Lexia"/>
                <w:sz w:val="18"/>
                <w:szCs w:val="18"/>
              </w:rPr>
            </w:pPr>
            <w:r w:rsidRPr="00074143">
              <w:rPr>
                <w:rFonts w:ascii="Lexia" w:hAnsi="Lexia"/>
                <w:sz w:val="18"/>
                <w:szCs w:val="18"/>
              </w:rPr>
              <w:t xml:space="preserve">“Which Team Do You Cheer For? An </w:t>
            </w:r>
            <w:proofErr w:type="spellStart"/>
            <w:r w:rsidRPr="00074143">
              <w:rPr>
                <w:rFonts w:ascii="Lexia" w:hAnsi="Lexia"/>
                <w:sz w:val="18"/>
                <w:szCs w:val="18"/>
              </w:rPr>
              <w:t>N</w:t>
            </w:r>
            <w:r w:rsidR="005756BA">
              <w:rPr>
                <w:rFonts w:ascii="Lexia" w:hAnsi="Lexia"/>
                <w:sz w:val="18"/>
                <w:szCs w:val="18"/>
              </w:rPr>
              <w:t>.</w:t>
            </w:r>
            <w:r w:rsidRPr="00074143">
              <w:rPr>
                <w:rFonts w:ascii="Lexia" w:hAnsi="Lexia"/>
                <w:sz w:val="18"/>
                <w:szCs w:val="18"/>
              </w:rPr>
              <w:t>B</w:t>
            </w:r>
            <w:r w:rsidR="005756BA">
              <w:rPr>
                <w:rFonts w:ascii="Lexia" w:hAnsi="Lexia"/>
                <w:sz w:val="18"/>
                <w:szCs w:val="18"/>
              </w:rPr>
              <w:t>.</w:t>
            </w:r>
            <w:r w:rsidRPr="00074143">
              <w:rPr>
                <w:rFonts w:ascii="Lexia" w:hAnsi="Lexia"/>
                <w:sz w:val="18"/>
                <w:szCs w:val="18"/>
              </w:rPr>
              <w:t>A</w:t>
            </w:r>
            <w:proofErr w:type="spellEnd"/>
            <w:r w:rsidR="005756BA">
              <w:rPr>
                <w:rFonts w:ascii="Lexia" w:hAnsi="Lexia"/>
                <w:sz w:val="18"/>
                <w:szCs w:val="18"/>
              </w:rPr>
              <w:t>. Fan</w:t>
            </w:r>
            <w:r w:rsidR="003162B6">
              <w:rPr>
                <w:rFonts w:ascii="Lexia" w:hAnsi="Lexia"/>
                <w:sz w:val="18"/>
                <w:szCs w:val="18"/>
              </w:rPr>
              <w:t xml:space="preserve"> Map</w:t>
            </w:r>
            <w:r w:rsidR="00F427DC">
              <w:rPr>
                <w:rFonts w:ascii="Lexia" w:hAnsi="Lexia"/>
                <w:sz w:val="18"/>
                <w:szCs w:val="18"/>
              </w:rPr>
              <w:t>”</w:t>
            </w:r>
          </w:p>
          <w:p w14:paraId="7A68C90B" w14:textId="3233FFE4" w:rsidR="006B430D" w:rsidRPr="00074143" w:rsidRDefault="006B430D" w:rsidP="005717B0">
            <w:pPr>
              <w:pStyle w:val="NormalWeb"/>
              <w:numPr>
                <w:ilvl w:val="0"/>
                <w:numId w:val="12"/>
              </w:numPr>
              <w:ind w:left="360"/>
              <w:rPr>
                <w:rFonts w:ascii="Lexia" w:hAnsi="Lexia"/>
                <w:sz w:val="18"/>
                <w:szCs w:val="18"/>
              </w:rPr>
            </w:pPr>
            <w:r w:rsidRPr="00074143">
              <w:rPr>
                <w:rFonts w:ascii="Lexia" w:hAnsi="Lexia"/>
                <w:sz w:val="18"/>
                <w:szCs w:val="18"/>
              </w:rPr>
              <w:t>World maps depicting time zones</w:t>
            </w:r>
          </w:p>
          <w:p w14:paraId="3E9876FE" w14:textId="4F511A85" w:rsidR="006B430D" w:rsidRPr="00074143" w:rsidRDefault="006B430D" w:rsidP="005717B0">
            <w:pPr>
              <w:pStyle w:val="NormalWeb"/>
              <w:numPr>
                <w:ilvl w:val="0"/>
                <w:numId w:val="12"/>
              </w:numPr>
              <w:spacing w:before="0" w:beforeAutospacing="0" w:after="0" w:afterAutospacing="0"/>
              <w:ind w:left="360"/>
              <w:rPr>
                <w:rFonts w:ascii="Lexia" w:hAnsi="Lexia"/>
                <w:sz w:val="18"/>
                <w:szCs w:val="18"/>
              </w:rPr>
            </w:pPr>
            <w:r w:rsidRPr="00074143">
              <w:rPr>
                <w:rFonts w:ascii="Lexia" w:hAnsi="Lexia"/>
                <w:sz w:val="18"/>
                <w:szCs w:val="18"/>
              </w:rPr>
              <w:t>Assess G.2: Re-examining Regionalization</w:t>
            </w:r>
            <w:r w:rsidR="00B03A73">
              <w:rPr>
                <w:rFonts w:ascii="Lexia" w:hAnsi="Lexia"/>
                <w:sz w:val="18"/>
                <w:szCs w:val="18"/>
              </w:rPr>
              <w:t xml:space="preserve"> </w:t>
            </w:r>
            <w:r w:rsidRPr="00074143">
              <w:rPr>
                <w:rFonts w:ascii="Lexia" w:hAnsi="Lexia"/>
                <w:sz w:val="18"/>
                <w:szCs w:val="18"/>
              </w:rPr>
              <w:t>writing activity</w:t>
            </w:r>
          </w:p>
          <w:p w14:paraId="76FDA113" w14:textId="77777777" w:rsidR="00BE6388" w:rsidRPr="00074143" w:rsidRDefault="00BE6388" w:rsidP="005717B0">
            <w:pPr>
              <w:pStyle w:val="NormalWeb"/>
              <w:spacing w:before="0" w:beforeAutospacing="0" w:after="0" w:afterAutospacing="0"/>
              <w:rPr>
                <w:rFonts w:ascii="Lexia" w:hAnsi="Lexia"/>
                <w:sz w:val="18"/>
                <w:szCs w:val="18"/>
              </w:rPr>
            </w:pPr>
          </w:p>
          <w:p w14:paraId="3F92130B" w14:textId="4BEF7C8C"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Disciplinary ideas to be modeled, examined, and used in class discussion </w:t>
            </w:r>
            <w:r w:rsidR="00660ADA" w:rsidRPr="00074143">
              <w:rPr>
                <w:rFonts w:ascii="Lexia" w:hAnsi="Lexia"/>
                <w:sz w:val="18"/>
                <w:szCs w:val="18"/>
              </w:rPr>
              <w:t>include:</w:t>
            </w:r>
            <w:r w:rsidRPr="00074143">
              <w:rPr>
                <w:rFonts w:ascii="Lexia" w:hAnsi="Lexia"/>
                <w:sz w:val="18"/>
                <w:szCs w:val="18"/>
              </w:rPr>
              <w:t xml:space="preserve"> boundary, border, region types (formal, functional, perceptual)</w:t>
            </w:r>
          </w:p>
          <w:p w14:paraId="5261FEEA" w14:textId="2A16BF0B"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57B9676D" w14:textId="77777777" w:rsidR="002E017A" w:rsidRPr="002E017A" w:rsidRDefault="002E017A" w:rsidP="002E017A">
            <w:pPr>
              <w:rPr>
                <w:rFonts w:ascii="Lexia" w:hAnsi="Lexia"/>
                <w:b/>
                <w:sz w:val="16"/>
                <w:szCs w:val="16"/>
              </w:rPr>
            </w:pPr>
            <w:r w:rsidRPr="002E017A">
              <w:rPr>
                <w:rFonts w:ascii="Lexia" w:hAnsi="Lexia"/>
                <w:b/>
                <w:sz w:val="16"/>
                <w:szCs w:val="16"/>
              </w:rPr>
              <w:t>LO G.2</w:t>
            </w:r>
          </w:p>
          <w:p w14:paraId="7EC19869"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G.2.A</w:t>
            </w:r>
          </w:p>
          <w:p w14:paraId="6400EFD9"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G.2.B</w:t>
            </w:r>
          </w:p>
          <w:p w14:paraId="12FE53D7"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G.2.C</w:t>
            </w:r>
          </w:p>
          <w:p w14:paraId="07706140" w14:textId="41E32A2F" w:rsidR="002E017A" w:rsidRPr="00074143"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G.2.D</w:t>
            </w:r>
          </w:p>
          <w:p w14:paraId="7613E552" w14:textId="77777777" w:rsidR="006B430D" w:rsidRDefault="006B430D" w:rsidP="005717B0">
            <w:pPr>
              <w:rPr>
                <w:rFonts w:ascii="Lexia" w:hAnsi="Lexia"/>
                <w:sz w:val="16"/>
                <w:szCs w:val="16"/>
              </w:rPr>
            </w:pPr>
          </w:p>
          <w:p w14:paraId="0FFADD78" w14:textId="77777777" w:rsidR="000D58E2" w:rsidRPr="00074143" w:rsidRDefault="000D58E2" w:rsidP="005717B0">
            <w:pPr>
              <w:rPr>
                <w:rFonts w:ascii="Lexia" w:hAnsi="Lexia"/>
                <w:sz w:val="16"/>
                <w:szCs w:val="16"/>
              </w:rPr>
            </w:pPr>
          </w:p>
          <w:p w14:paraId="0D6E7121" w14:textId="73C777B8" w:rsidR="00F77422" w:rsidRPr="00074143" w:rsidRDefault="00F77422" w:rsidP="005717B0">
            <w:pPr>
              <w:rPr>
                <w:rFonts w:ascii="Lexia" w:hAnsi="Lexia"/>
                <w:sz w:val="16"/>
                <w:szCs w:val="16"/>
              </w:rPr>
            </w:pPr>
            <w:r w:rsidRPr="00074143">
              <w:rPr>
                <w:rFonts w:ascii="Lexia" w:hAnsi="Lexia"/>
                <w:sz w:val="16"/>
                <w:szCs w:val="16"/>
              </w:rPr>
              <w:t>WG.9A</w:t>
            </w:r>
          </w:p>
        </w:tc>
        <w:tc>
          <w:tcPr>
            <w:tcW w:w="761" w:type="pct"/>
            <w:shd w:val="clear" w:color="auto" w:fill="FFFFFF" w:themeFill="background1"/>
          </w:tcPr>
          <w:p w14:paraId="60F6A546" w14:textId="77777777" w:rsidR="006B430D" w:rsidRPr="00074143" w:rsidRDefault="006B430D" w:rsidP="005717B0">
            <w:pPr>
              <w:rPr>
                <w:rFonts w:ascii="Lexia" w:hAnsi="Lexia"/>
                <w:sz w:val="18"/>
                <w:szCs w:val="18"/>
              </w:rPr>
            </w:pPr>
          </w:p>
        </w:tc>
      </w:tr>
      <w:tr w:rsidR="006B430D" w:rsidRPr="00074143" w14:paraId="13DFFE5F" w14:textId="77777777" w:rsidTr="00377789">
        <w:trPr>
          <w:cantSplit/>
          <w:jc w:val="center"/>
        </w:trPr>
        <w:tc>
          <w:tcPr>
            <w:tcW w:w="330" w:type="pct"/>
            <w:shd w:val="clear" w:color="auto" w:fill="D9D9D9" w:themeFill="background1" w:themeFillShade="D9"/>
          </w:tcPr>
          <w:p w14:paraId="29BD915C" w14:textId="54A2FEDC"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346C210C" w14:textId="4390EC14" w:rsidR="006B430D" w:rsidRPr="00074143" w:rsidRDefault="006B430D" w:rsidP="005717B0">
            <w:pPr>
              <w:rPr>
                <w:rFonts w:ascii="Lexia" w:hAnsi="Lexia"/>
                <w:sz w:val="18"/>
                <w:szCs w:val="18"/>
              </w:rPr>
            </w:pPr>
          </w:p>
        </w:tc>
        <w:tc>
          <w:tcPr>
            <w:tcW w:w="528" w:type="pct"/>
            <w:shd w:val="clear" w:color="auto" w:fill="FFFFFF" w:themeFill="background1"/>
          </w:tcPr>
          <w:p w14:paraId="5393D696" w14:textId="77777777" w:rsidR="006B430D" w:rsidRPr="00074143" w:rsidRDefault="006B430D" w:rsidP="005717B0">
            <w:pPr>
              <w:rPr>
                <w:rFonts w:ascii="Lexia" w:hAnsi="Lexia"/>
                <w:sz w:val="18"/>
                <w:szCs w:val="18"/>
              </w:rPr>
            </w:pPr>
            <w:r w:rsidRPr="00074143">
              <w:rPr>
                <w:rFonts w:ascii="Lexia" w:hAnsi="Lexia"/>
                <w:sz w:val="18"/>
                <w:szCs w:val="18"/>
              </w:rPr>
              <w:t>Spatial Reorganization</w:t>
            </w:r>
          </w:p>
          <w:p w14:paraId="333C8EE5" w14:textId="25246548" w:rsidR="005A28F8" w:rsidRPr="00074143" w:rsidRDefault="005A28F8" w:rsidP="005717B0">
            <w:pPr>
              <w:rPr>
                <w:rFonts w:ascii="Lexia" w:hAnsi="Lexia"/>
                <w:sz w:val="18"/>
                <w:szCs w:val="18"/>
              </w:rPr>
            </w:pPr>
            <w:r w:rsidRPr="00074143">
              <w:rPr>
                <w:rFonts w:ascii="Lexia" w:hAnsi="Lexia"/>
                <w:sz w:val="18"/>
                <w:szCs w:val="18"/>
              </w:rPr>
              <w:t>G.3</w:t>
            </w:r>
          </w:p>
        </w:tc>
        <w:tc>
          <w:tcPr>
            <w:tcW w:w="2521" w:type="pct"/>
            <w:shd w:val="clear" w:color="auto" w:fill="FFFFFF" w:themeFill="background1"/>
          </w:tcPr>
          <w:p w14:paraId="4A1509B7" w14:textId="20D3BE5C" w:rsidR="006B430D" w:rsidRPr="00074143" w:rsidRDefault="005E59FD" w:rsidP="005717B0">
            <w:pPr>
              <w:shd w:val="clear" w:color="auto" w:fill="FFFFFF" w:themeFill="background1"/>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Spatial reorganization is usually a result of migration.</w:t>
            </w:r>
            <w:r w:rsidR="00AE2DBE" w:rsidRPr="00074143">
              <w:rPr>
                <w:rFonts w:ascii="Lexia" w:hAnsi="Lexia"/>
                <w:sz w:val="18"/>
                <w:szCs w:val="18"/>
              </w:rPr>
              <w:t xml:space="preserve"> (starter claim)</w:t>
            </w:r>
          </w:p>
          <w:p w14:paraId="667A8541" w14:textId="77777777" w:rsidR="007D43FC" w:rsidRPr="00074143" w:rsidRDefault="007D43FC" w:rsidP="005717B0">
            <w:pPr>
              <w:shd w:val="clear" w:color="auto" w:fill="FFFFFF" w:themeFill="background1"/>
              <w:rPr>
                <w:rFonts w:ascii="Lexia" w:hAnsi="Lexia"/>
                <w:sz w:val="18"/>
                <w:szCs w:val="18"/>
              </w:rPr>
            </w:pPr>
          </w:p>
          <w:p w14:paraId="5F40E7A8" w14:textId="63FD5A80"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G.3</w:t>
            </w:r>
            <w:r w:rsidR="00B03A73">
              <w:rPr>
                <w:rFonts w:ascii="Lexia" w:hAnsi="Lexia"/>
                <w:sz w:val="18"/>
                <w:szCs w:val="18"/>
              </w:rPr>
              <w:t>.</w:t>
            </w:r>
          </w:p>
          <w:p w14:paraId="62491D88" w14:textId="1180284E"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G.3-Intro: Spatial Reorganization</w:t>
            </w:r>
          </w:p>
          <w:p w14:paraId="7C96ED4F" w14:textId="4123683D"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Expanding Essential Knowledge paragraphs for LO G.3</w:t>
            </w:r>
          </w:p>
          <w:p w14:paraId="588E5A95" w14:textId="77777777"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G.3-A: Demographics and Spatial Reorganization</w:t>
            </w:r>
          </w:p>
          <w:p w14:paraId="685DFDCE" w14:textId="77777777"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G.3-B: Push-and-Pull Factors of Migration</w:t>
            </w:r>
          </w:p>
          <w:p w14:paraId="7B0B2998" w14:textId="1784A659"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SE G.3-C: Migration and Spatial Reorganization</w:t>
            </w:r>
          </w:p>
          <w:p w14:paraId="56EE5D5A" w14:textId="67302C0F"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NPR’s “Jakarta Is Crowded and Sinking, So Indonesia Is Moving Its Capital to Borneo”</w:t>
            </w:r>
          </w:p>
          <w:p w14:paraId="3E17210D" w14:textId="6A0EEFBB"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Time magazine’s “Why the Death of Malls Is About More Than Shopping”</w:t>
            </w:r>
          </w:p>
          <w:p w14:paraId="72BC2ED8" w14:textId="77777777" w:rsidR="006B430D" w:rsidRPr="00074143" w:rsidRDefault="006B430D" w:rsidP="005717B0">
            <w:pPr>
              <w:pStyle w:val="ListParagraph"/>
              <w:numPr>
                <w:ilvl w:val="0"/>
                <w:numId w:val="13"/>
              </w:numPr>
              <w:shd w:val="clear" w:color="auto" w:fill="FFFFFF" w:themeFill="background1"/>
              <w:spacing w:line="240" w:lineRule="auto"/>
              <w:ind w:left="360"/>
              <w:rPr>
                <w:rFonts w:ascii="Lexia" w:hAnsi="Lexia"/>
                <w:sz w:val="18"/>
                <w:szCs w:val="18"/>
              </w:rPr>
            </w:pPr>
            <w:r w:rsidRPr="00074143">
              <w:rPr>
                <w:rFonts w:ascii="Lexia" w:hAnsi="Lexia"/>
                <w:sz w:val="18"/>
                <w:szCs w:val="18"/>
              </w:rPr>
              <w:t>Assess G.3: Re-examining Spatial Reorganization</w:t>
            </w:r>
          </w:p>
          <w:p w14:paraId="0DBCEBF8" w14:textId="77777777" w:rsidR="00BE6388" w:rsidRPr="00074143" w:rsidRDefault="00BE6388" w:rsidP="005717B0">
            <w:pPr>
              <w:shd w:val="clear" w:color="auto" w:fill="FFFFFF" w:themeFill="background1"/>
              <w:rPr>
                <w:rFonts w:ascii="Lexia" w:hAnsi="Lexia"/>
                <w:sz w:val="18"/>
                <w:szCs w:val="18"/>
              </w:rPr>
            </w:pPr>
          </w:p>
          <w:p w14:paraId="77352107" w14:textId="034E6D1C" w:rsidR="00BE6388" w:rsidRPr="00074143" w:rsidRDefault="00BE6388"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Pr="00074143">
              <w:rPr>
                <w:rFonts w:ascii="Lexia" w:hAnsi="Lexia"/>
                <w:sz w:val="18"/>
                <w:szCs w:val="18"/>
              </w:rPr>
              <w:t>cultural diffusion, economic activity, mortality rates, “push” and “pull” factors of migration, sending and receiving societies</w:t>
            </w:r>
          </w:p>
          <w:p w14:paraId="3542B03F" w14:textId="18BFDC04" w:rsidR="00BE6388" w:rsidRPr="00074143" w:rsidRDefault="00BE6388"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71A60141" w14:textId="77777777" w:rsidR="002E017A" w:rsidRPr="002E017A" w:rsidRDefault="002E017A" w:rsidP="002E017A">
            <w:pPr>
              <w:rPr>
                <w:rFonts w:ascii="Lexia" w:hAnsi="Lexia"/>
                <w:b/>
                <w:sz w:val="16"/>
                <w:szCs w:val="16"/>
              </w:rPr>
            </w:pPr>
            <w:r w:rsidRPr="002E017A">
              <w:rPr>
                <w:rFonts w:ascii="Lexia" w:hAnsi="Lexia"/>
                <w:b/>
                <w:sz w:val="16"/>
                <w:szCs w:val="16"/>
              </w:rPr>
              <w:t>LO G.3</w:t>
            </w:r>
          </w:p>
          <w:p w14:paraId="088B0564"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G.3.A</w:t>
            </w:r>
          </w:p>
          <w:p w14:paraId="585A7AA9"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G.3.B</w:t>
            </w:r>
          </w:p>
          <w:p w14:paraId="22207B1D"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G.3.C</w:t>
            </w:r>
          </w:p>
          <w:p w14:paraId="562EB680" w14:textId="531FD995" w:rsid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G.3.D</w:t>
            </w:r>
          </w:p>
          <w:p w14:paraId="2226509C" w14:textId="77777777" w:rsidR="002E017A" w:rsidRDefault="002E017A" w:rsidP="005717B0">
            <w:pPr>
              <w:rPr>
                <w:rFonts w:ascii="Lexia" w:hAnsi="Lexia"/>
                <w:sz w:val="16"/>
                <w:szCs w:val="16"/>
              </w:rPr>
            </w:pPr>
          </w:p>
          <w:p w14:paraId="69AE73A3" w14:textId="77777777" w:rsidR="000D58E2" w:rsidRDefault="000D58E2" w:rsidP="005717B0">
            <w:pPr>
              <w:rPr>
                <w:rFonts w:ascii="Lexia" w:hAnsi="Lexia"/>
                <w:sz w:val="16"/>
                <w:szCs w:val="16"/>
              </w:rPr>
            </w:pPr>
          </w:p>
          <w:p w14:paraId="5A5DE77E" w14:textId="77777777" w:rsidR="00F77422" w:rsidRPr="00074143" w:rsidRDefault="00F77422" w:rsidP="005717B0">
            <w:pPr>
              <w:rPr>
                <w:rFonts w:ascii="Lexia" w:hAnsi="Lexia"/>
                <w:sz w:val="16"/>
                <w:szCs w:val="16"/>
              </w:rPr>
            </w:pPr>
            <w:r w:rsidRPr="00074143">
              <w:rPr>
                <w:rFonts w:ascii="Lexia" w:hAnsi="Lexia"/>
                <w:sz w:val="16"/>
                <w:szCs w:val="16"/>
              </w:rPr>
              <w:t>WH.15B</w:t>
            </w:r>
          </w:p>
          <w:p w14:paraId="55E6F345" w14:textId="77777777" w:rsidR="00F77422" w:rsidRPr="00074143" w:rsidRDefault="00F77422" w:rsidP="005717B0">
            <w:pPr>
              <w:rPr>
                <w:rFonts w:ascii="Lexia" w:hAnsi="Lexia"/>
                <w:sz w:val="16"/>
                <w:szCs w:val="16"/>
              </w:rPr>
            </w:pPr>
            <w:r w:rsidRPr="00074143">
              <w:rPr>
                <w:rFonts w:ascii="Lexia" w:hAnsi="Lexia"/>
                <w:sz w:val="16"/>
                <w:szCs w:val="16"/>
              </w:rPr>
              <w:t>WH.15C</w:t>
            </w:r>
          </w:p>
          <w:p w14:paraId="32E2C7AE" w14:textId="77777777" w:rsidR="00F77422" w:rsidRPr="00074143" w:rsidRDefault="00F77422" w:rsidP="005717B0">
            <w:pPr>
              <w:rPr>
                <w:rFonts w:ascii="Lexia" w:hAnsi="Lexia"/>
                <w:sz w:val="16"/>
                <w:szCs w:val="16"/>
              </w:rPr>
            </w:pPr>
            <w:r w:rsidRPr="00074143">
              <w:rPr>
                <w:rFonts w:ascii="Lexia" w:hAnsi="Lexia"/>
                <w:sz w:val="16"/>
                <w:szCs w:val="16"/>
              </w:rPr>
              <w:t>WG.1A</w:t>
            </w:r>
          </w:p>
          <w:p w14:paraId="6768F351" w14:textId="77777777" w:rsidR="00F77422" w:rsidRPr="00074143" w:rsidRDefault="00F77422" w:rsidP="005717B0">
            <w:pPr>
              <w:rPr>
                <w:rFonts w:ascii="Lexia" w:hAnsi="Lexia"/>
                <w:sz w:val="16"/>
                <w:szCs w:val="16"/>
              </w:rPr>
            </w:pPr>
            <w:r w:rsidRPr="00074143">
              <w:rPr>
                <w:rFonts w:ascii="Lexia" w:hAnsi="Lexia"/>
                <w:sz w:val="16"/>
                <w:szCs w:val="16"/>
              </w:rPr>
              <w:t>WG.5A</w:t>
            </w:r>
          </w:p>
          <w:p w14:paraId="1E1B1357" w14:textId="4648C07C" w:rsidR="00F77422" w:rsidRPr="00074143" w:rsidRDefault="00F77422" w:rsidP="005717B0">
            <w:pPr>
              <w:rPr>
                <w:rFonts w:ascii="Lexia" w:hAnsi="Lexia"/>
                <w:sz w:val="16"/>
                <w:szCs w:val="16"/>
              </w:rPr>
            </w:pPr>
            <w:r w:rsidRPr="00074143">
              <w:rPr>
                <w:rFonts w:ascii="Lexia" w:hAnsi="Lexia"/>
                <w:sz w:val="16"/>
                <w:szCs w:val="16"/>
              </w:rPr>
              <w:t>WG.6B</w:t>
            </w:r>
          </w:p>
        </w:tc>
        <w:tc>
          <w:tcPr>
            <w:tcW w:w="761" w:type="pct"/>
            <w:shd w:val="clear" w:color="auto" w:fill="FFFFFF" w:themeFill="background1"/>
          </w:tcPr>
          <w:p w14:paraId="0FC1AB94" w14:textId="77777777" w:rsidR="006B430D" w:rsidRPr="00074143" w:rsidRDefault="006B430D" w:rsidP="005717B0">
            <w:pPr>
              <w:rPr>
                <w:rFonts w:ascii="Lexia" w:hAnsi="Lexia"/>
                <w:sz w:val="18"/>
                <w:szCs w:val="18"/>
              </w:rPr>
            </w:pPr>
          </w:p>
        </w:tc>
      </w:tr>
      <w:tr w:rsidR="006B430D" w:rsidRPr="00074143" w14:paraId="234C1B54" w14:textId="77777777" w:rsidTr="0025519C">
        <w:trPr>
          <w:cantSplit/>
          <w:jc w:val="center"/>
        </w:trPr>
        <w:tc>
          <w:tcPr>
            <w:tcW w:w="330" w:type="pct"/>
            <w:shd w:val="clear" w:color="auto" w:fill="D9D9D9" w:themeFill="background1" w:themeFillShade="D9"/>
          </w:tcPr>
          <w:p w14:paraId="4F27DF8A" w14:textId="6AC7D9DD" w:rsidR="006B430D" w:rsidRPr="00074143" w:rsidRDefault="006B430D" w:rsidP="005717B0">
            <w:pPr>
              <w:jc w:val="center"/>
              <w:rPr>
                <w:rFonts w:ascii="Lexia" w:hAnsi="Lexia"/>
                <w:sz w:val="18"/>
                <w:szCs w:val="18"/>
              </w:rPr>
            </w:pPr>
            <w:r w:rsidRPr="00074143">
              <w:rPr>
                <w:rFonts w:ascii="Lexia" w:hAnsi="Lexia"/>
                <w:sz w:val="18"/>
                <w:szCs w:val="18"/>
              </w:rPr>
              <w:t>1</w:t>
            </w:r>
          </w:p>
        </w:tc>
        <w:tc>
          <w:tcPr>
            <w:tcW w:w="330" w:type="pct"/>
            <w:shd w:val="clear" w:color="auto" w:fill="D9D9D9" w:themeFill="background1" w:themeFillShade="D9"/>
          </w:tcPr>
          <w:p w14:paraId="0ED1D91E" w14:textId="687E44F2" w:rsidR="006B430D" w:rsidRPr="00074143" w:rsidRDefault="006B430D" w:rsidP="005717B0">
            <w:pPr>
              <w:rPr>
                <w:rFonts w:ascii="Lexia" w:hAnsi="Lexia"/>
                <w:sz w:val="18"/>
                <w:szCs w:val="18"/>
              </w:rPr>
            </w:pPr>
          </w:p>
        </w:tc>
        <w:tc>
          <w:tcPr>
            <w:tcW w:w="528" w:type="pct"/>
            <w:shd w:val="clear" w:color="auto" w:fill="auto"/>
          </w:tcPr>
          <w:p w14:paraId="23830C79" w14:textId="32C5D283" w:rsidR="006B430D" w:rsidRPr="00074143" w:rsidRDefault="00377789" w:rsidP="005717B0">
            <w:pPr>
              <w:rPr>
                <w:rFonts w:ascii="Lexia" w:hAnsi="Lexia"/>
                <w:bCs/>
                <w:sz w:val="18"/>
                <w:szCs w:val="18"/>
              </w:rPr>
            </w:pPr>
            <w:r w:rsidRPr="00074143">
              <w:rPr>
                <w:rFonts w:ascii="Lexia" w:hAnsi="Lexia"/>
                <w:bCs/>
                <w:sz w:val="18"/>
                <w:szCs w:val="18"/>
              </w:rPr>
              <w:t>G.1–G.3</w:t>
            </w:r>
          </w:p>
        </w:tc>
        <w:tc>
          <w:tcPr>
            <w:tcW w:w="2521" w:type="pct"/>
            <w:shd w:val="clear" w:color="auto" w:fill="FFFFFF" w:themeFill="background1"/>
          </w:tcPr>
          <w:p w14:paraId="758236C0" w14:textId="2DBA4977" w:rsidR="006B430D" w:rsidRPr="00074143" w:rsidRDefault="006B430D" w:rsidP="005717B0">
            <w:pPr>
              <w:shd w:val="clear" w:color="auto" w:fill="FFFFFF" w:themeFill="background1"/>
              <w:rPr>
                <w:rFonts w:ascii="Lexia" w:hAnsi="Lexia"/>
                <w:b/>
                <w:bCs/>
                <w:sz w:val="18"/>
                <w:szCs w:val="18"/>
              </w:rPr>
            </w:pPr>
            <w:r w:rsidRPr="00074143">
              <w:rPr>
                <w:rFonts w:ascii="Lexia" w:hAnsi="Lexia"/>
                <w:b/>
                <w:bCs/>
                <w:sz w:val="18"/>
                <w:szCs w:val="18"/>
              </w:rPr>
              <w:t>Learning Checkpoint 1</w:t>
            </w:r>
          </w:p>
        </w:tc>
        <w:tc>
          <w:tcPr>
            <w:tcW w:w="530" w:type="pct"/>
            <w:shd w:val="clear" w:color="auto" w:fill="auto"/>
          </w:tcPr>
          <w:p w14:paraId="35010909" w14:textId="4217FE2C" w:rsidR="006B430D" w:rsidRPr="00074143" w:rsidRDefault="009F00C3" w:rsidP="005717B0">
            <w:pPr>
              <w:rPr>
                <w:rFonts w:ascii="Lexia" w:hAnsi="Lexia"/>
                <w:sz w:val="16"/>
                <w:szCs w:val="16"/>
              </w:rPr>
            </w:pPr>
            <w:r w:rsidRPr="00074143">
              <w:rPr>
                <w:rFonts w:ascii="Lexia" w:hAnsi="Lexia"/>
                <w:sz w:val="16"/>
                <w:szCs w:val="16"/>
              </w:rPr>
              <w:t>variable</w:t>
            </w:r>
          </w:p>
        </w:tc>
        <w:tc>
          <w:tcPr>
            <w:tcW w:w="761" w:type="pct"/>
            <w:shd w:val="clear" w:color="auto" w:fill="FFFFFF" w:themeFill="background1"/>
          </w:tcPr>
          <w:p w14:paraId="03C4786A" w14:textId="77777777" w:rsidR="006B430D" w:rsidRPr="00074143" w:rsidRDefault="006B430D" w:rsidP="005717B0">
            <w:pPr>
              <w:rPr>
                <w:rFonts w:ascii="Lexia" w:hAnsi="Lexia"/>
                <w:sz w:val="18"/>
                <w:szCs w:val="18"/>
              </w:rPr>
            </w:pPr>
          </w:p>
        </w:tc>
      </w:tr>
      <w:tr w:rsidR="006B430D" w:rsidRPr="00074143" w14:paraId="4FA411D2" w14:textId="77777777" w:rsidTr="00377789">
        <w:trPr>
          <w:cantSplit/>
          <w:jc w:val="center"/>
        </w:trPr>
        <w:tc>
          <w:tcPr>
            <w:tcW w:w="330" w:type="pct"/>
            <w:shd w:val="clear" w:color="auto" w:fill="D9D9D9" w:themeFill="background1" w:themeFillShade="D9"/>
          </w:tcPr>
          <w:p w14:paraId="688ED64A" w14:textId="1348E608"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69AC9E45" w14:textId="47B792FD" w:rsidR="006B430D" w:rsidRPr="00074143" w:rsidRDefault="006B430D" w:rsidP="005717B0">
            <w:pPr>
              <w:rPr>
                <w:rFonts w:ascii="Lexia" w:hAnsi="Lexia"/>
                <w:sz w:val="18"/>
                <w:szCs w:val="18"/>
              </w:rPr>
            </w:pPr>
          </w:p>
        </w:tc>
        <w:tc>
          <w:tcPr>
            <w:tcW w:w="528" w:type="pct"/>
            <w:shd w:val="clear" w:color="auto" w:fill="FFFFFF" w:themeFill="background1"/>
          </w:tcPr>
          <w:p w14:paraId="5805AD79" w14:textId="77777777" w:rsidR="006B430D" w:rsidRPr="00074143" w:rsidRDefault="006B430D" w:rsidP="005717B0">
            <w:pPr>
              <w:rPr>
                <w:rFonts w:ascii="Lexia" w:hAnsi="Lexia"/>
                <w:sz w:val="18"/>
                <w:szCs w:val="18"/>
              </w:rPr>
            </w:pPr>
            <w:r w:rsidRPr="00074143">
              <w:rPr>
                <w:rFonts w:ascii="Lexia" w:hAnsi="Lexia"/>
                <w:sz w:val="18"/>
                <w:szCs w:val="18"/>
              </w:rPr>
              <w:t>Human Adaptation to the Physical Environment</w:t>
            </w:r>
          </w:p>
          <w:p w14:paraId="1E40BC39" w14:textId="325AA0CE" w:rsidR="005A28F8" w:rsidRPr="00074143" w:rsidRDefault="005A28F8" w:rsidP="005717B0">
            <w:pPr>
              <w:rPr>
                <w:rFonts w:ascii="Lexia" w:hAnsi="Lexia"/>
                <w:sz w:val="18"/>
                <w:szCs w:val="18"/>
              </w:rPr>
            </w:pPr>
            <w:r w:rsidRPr="00074143">
              <w:rPr>
                <w:rFonts w:ascii="Lexia" w:hAnsi="Lexia"/>
                <w:sz w:val="18"/>
                <w:szCs w:val="18"/>
              </w:rPr>
              <w:t>G.4</w:t>
            </w:r>
          </w:p>
        </w:tc>
        <w:tc>
          <w:tcPr>
            <w:tcW w:w="2521" w:type="pct"/>
            <w:shd w:val="clear" w:color="auto" w:fill="FFFFFF" w:themeFill="background1"/>
          </w:tcPr>
          <w:p w14:paraId="52B33E0D" w14:textId="78BB244F" w:rsidR="006B430D" w:rsidRPr="00074143" w:rsidRDefault="005E59FD" w:rsidP="005717B0">
            <w:pPr>
              <w:shd w:val="clear" w:color="auto" w:fill="FFFFFF" w:themeFill="background1"/>
              <w:rPr>
                <w:rFonts w:ascii="Lexia" w:hAnsi="Lexia"/>
                <w:i/>
                <w:iCs/>
                <w:sz w:val="18"/>
                <w:szCs w:val="18"/>
              </w:rPr>
            </w:pPr>
            <w:r w:rsidRPr="00074143">
              <w:rPr>
                <w:rFonts w:ascii="Lexia" w:hAnsi="Lexia"/>
                <w:b/>
                <w:bCs/>
                <w:sz w:val="18"/>
                <w:szCs w:val="18"/>
              </w:rPr>
              <w:t xml:space="preserve">Instructional Frame: </w:t>
            </w:r>
            <w:r w:rsidR="00D52BB4" w:rsidRPr="00074143">
              <w:rPr>
                <w:rFonts w:ascii="Lexia" w:hAnsi="Lexia"/>
                <w:sz w:val="18"/>
                <w:szCs w:val="18"/>
              </w:rPr>
              <w:t>What are the causes and effects of human adaptations to the physical environment? (key question)</w:t>
            </w:r>
          </w:p>
          <w:p w14:paraId="088D156F" w14:textId="77777777" w:rsidR="007D43FC" w:rsidRPr="00074143" w:rsidRDefault="007D43FC" w:rsidP="005717B0">
            <w:pPr>
              <w:shd w:val="clear" w:color="auto" w:fill="FFFFFF" w:themeFill="background1"/>
              <w:rPr>
                <w:rFonts w:ascii="Lexia" w:hAnsi="Lexia"/>
                <w:sz w:val="18"/>
                <w:szCs w:val="18"/>
              </w:rPr>
            </w:pPr>
          </w:p>
          <w:p w14:paraId="3B531310" w14:textId="56F40B9F" w:rsidR="00BE6388" w:rsidRPr="00074143" w:rsidRDefault="00BE6388"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 xml:space="preserve">for a </w:t>
            </w:r>
            <w:r w:rsidR="00405FC1" w:rsidRPr="00074143">
              <w:rPr>
                <w:rFonts w:ascii="Lexia" w:hAnsi="Lexia"/>
                <w:sz w:val="18"/>
                <w:szCs w:val="18"/>
              </w:rPr>
              <w:t>group writing activity based on the performance task format.</w:t>
            </w:r>
          </w:p>
          <w:p w14:paraId="4BFF689E" w14:textId="0CC88CF0" w:rsidR="009731BF" w:rsidRPr="00074143" w:rsidRDefault="009731BF" w:rsidP="005717B0">
            <w:pPr>
              <w:pStyle w:val="ListParagraph"/>
              <w:numPr>
                <w:ilvl w:val="0"/>
                <w:numId w:val="14"/>
              </w:numPr>
              <w:spacing w:line="240" w:lineRule="auto"/>
              <w:ind w:left="360"/>
              <w:rPr>
                <w:rFonts w:ascii="Lexia" w:hAnsi="Lexia"/>
                <w:sz w:val="18"/>
                <w:szCs w:val="18"/>
              </w:rPr>
            </w:pPr>
            <w:r w:rsidRPr="00074143">
              <w:rPr>
                <w:rFonts w:ascii="Lexia" w:hAnsi="Lexia"/>
                <w:sz w:val="18"/>
                <w:szCs w:val="18"/>
              </w:rPr>
              <w:t>Examining the emergence of each of the following trade networks as a case study of human adaptation:</w:t>
            </w:r>
            <w:r w:rsidRPr="00074143">
              <w:rPr>
                <w:rFonts w:ascii="Lexia" w:hAnsi="Lexia"/>
              </w:rPr>
              <w:t xml:space="preserve"> </w:t>
            </w:r>
            <w:r w:rsidRPr="00074143">
              <w:rPr>
                <w:rFonts w:ascii="Lexia" w:hAnsi="Lexia"/>
                <w:sz w:val="18"/>
                <w:szCs w:val="18"/>
              </w:rPr>
              <w:t xml:space="preserve">Mediterranean trade (starting in the classical period), the Silk Roads (starting in the classical period), Indian Ocean trade (starting in the classical period, intensifying during the postclassical period), the Columbian Exchange (starting in the early modern period), Pacific Ocean trade (starting in the early modern period, intensifying during the postwar Pacific trade boom) </w:t>
            </w:r>
          </w:p>
          <w:p w14:paraId="0D6DE0EA" w14:textId="2013EBF4" w:rsidR="00405FC1" w:rsidRPr="00074143" w:rsidRDefault="009731BF" w:rsidP="005717B0">
            <w:pPr>
              <w:pStyle w:val="ListParagraph"/>
              <w:numPr>
                <w:ilvl w:val="0"/>
                <w:numId w:val="14"/>
              </w:numPr>
              <w:shd w:val="clear" w:color="auto" w:fill="FFFFFF" w:themeFill="background1"/>
              <w:spacing w:line="240" w:lineRule="auto"/>
              <w:ind w:left="360"/>
              <w:rPr>
                <w:rFonts w:ascii="Lexia" w:hAnsi="Lexia"/>
                <w:sz w:val="18"/>
                <w:szCs w:val="18"/>
              </w:rPr>
            </w:pPr>
            <w:r w:rsidRPr="00074143">
              <w:rPr>
                <w:rFonts w:ascii="Lexia" w:hAnsi="Lexia"/>
                <w:sz w:val="18"/>
                <w:szCs w:val="18"/>
              </w:rPr>
              <w:t xml:space="preserve">Using evidence from each trade network, students will </w:t>
            </w:r>
            <w:r w:rsidR="00660ADA" w:rsidRPr="00074143">
              <w:rPr>
                <w:rFonts w:ascii="Lexia" w:hAnsi="Lexia"/>
                <w:sz w:val="18"/>
                <w:szCs w:val="18"/>
              </w:rPr>
              <w:t>outline</w:t>
            </w:r>
            <w:r w:rsidRPr="00074143">
              <w:rPr>
                <w:rFonts w:ascii="Lexia" w:hAnsi="Lexia"/>
                <w:sz w:val="18"/>
                <w:szCs w:val="18"/>
              </w:rPr>
              <w:t xml:space="preserve"> an essay about the causes and effects of human adaptations to the environment in a format similar to the performance task</w:t>
            </w:r>
            <w:r w:rsidR="00B03A73">
              <w:rPr>
                <w:rFonts w:ascii="Lexia" w:hAnsi="Lexia"/>
                <w:sz w:val="18"/>
                <w:szCs w:val="18"/>
              </w:rPr>
              <w:t>.</w:t>
            </w:r>
          </w:p>
          <w:p w14:paraId="1B808432" w14:textId="77777777" w:rsidR="009731BF" w:rsidRPr="00074143" w:rsidRDefault="009731BF" w:rsidP="005717B0">
            <w:pPr>
              <w:shd w:val="clear" w:color="auto" w:fill="FFFFFF" w:themeFill="background1"/>
              <w:rPr>
                <w:rFonts w:ascii="Lexia" w:hAnsi="Lexia"/>
                <w:sz w:val="18"/>
                <w:szCs w:val="18"/>
              </w:rPr>
            </w:pPr>
          </w:p>
          <w:p w14:paraId="0DC5441D" w14:textId="0B28137E"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food production, manufacturing, pathogens, biodiversity </w:t>
            </w:r>
          </w:p>
          <w:p w14:paraId="3481938D" w14:textId="1888B3A3"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397BCD63" w14:textId="77777777" w:rsidR="002E017A" w:rsidRPr="002E017A" w:rsidRDefault="002E017A" w:rsidP="002E017A">
            <w:pPr>
              <w:rPr>
                <w:rFonts w:ascii="Lexia" w:hAnsi="Lexia"/>
                <w:b/>
                <w:sz w:val="16"/>
                <w:szCs w:val="16"/>
              </w:rPr>
            </w:pPr>
            <w:r w:rsidRPr="002E017A">
              <w:rPr>
                <w:rFonts w:ascii="Lexia" w:hAnsi="Lexia"/>
                <w:b/>
                <w:sz w:val="16"/>
                <w:szCs w:val="16"/>
              </w:rPr>
              <w:t>LO G.4</w:t>
            </w:r>
          </w:p>
          <w:p w14:paraId="5D832701"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G.4.A</w:t>
            </w:r>
          </w:p>
          <w:p w14:paraId="0B7C3B9D"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G.4.B</w:t>
            </w:r>
          </w:p>
          <w:p w14:paraId="3807BF3E"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G.4C</w:t>
            </w:r>
          </w:p>
          <w:p w14:paraId="05F3506F" w14:textId="1C4072C2" w:rsid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G.4.D</w:t>
            </w:r>
          </w:p>
          <w:p w14:paraId="525CE45A" w14:textId="77777777" w:rsidR="002E017A" w:rsidRDefault="002E017A" w:rsidP="002E017A">
            <w:pPr>
              <w:rPr>
                <w:rFonts w:ascii="Lexia" w:hAnsi="Lexia"/>
                <w:sz w:val="16"/>
                <w:szCs w:val="16"/>
              </w:rPr>
            </w:pPr>
          </w:p>
          <w:p w14:paraId="39763161" w14:textId="77777777" w:rsidR="000D58E2" w:rsidRPr="00074143" w:rsidRDefault="000D58E2" w:rsidP="002E017A">
            <w:pPr>
              <w:rPr>
                <w:rFonts w:ascii="Lexia" w:hAnsi="Lexia"/>
                <w:sz w:val="16"/>
                <w:szCs w:val="16"/>
              </w:rPr>
            </w:pPr>
          </w:p>
          <w:p w14:paraId="45A9CFDD" w14:textId="7C46D0A3" w:rsidR="00F77422" w:rsidRPr="00074143" w:rsidRDefault="00F77422" w:rsidP="005717B0">
            <w:pPr>
              <w:rPr>
                <w:rFonts w:ascii="Lexia" w:hAnsi="Lexia"/>
                <w:b/>
                <w:bCs/>
                <w:sz w:val="16"/>
                <w:szCs w:val="16"/>
              </w:rPr>
            </w:pPr>
            <w:r w:rsidRPr="00074143">
              <w:rPr>
                <w:rFonts w:ascii="Lexia" w:hAnsi="Lexia"/>
                <w:sz w:val="16"/>
                <w:szCs w:val="16"/>
              </w:rPr>
              <w:t>WG.2B</w:t>
            </w:r>
          </w:p>
        </w:tc>
        <w:tc>
          <w:tcPr>
            <w:tcW w:w="761" w:type="pct"/>
            <w:shd w:val="clear" w:color="auto" w:fill="FFFFFF" w:themeFill="background1"/>
          </w:tcPr>
          <w:p w14:paraId="1E983132" w14:textId="48104F2C" w:rsidR="006B430D" w:rsidRPr="00074143" w:rsidRDefault="006B430D" w:rsidP="005717B0">
            <w:pPr>
              <w:rPr>
                <w:rFonts w:ascii="Lexia" w:hAnsi="Lexia"/>
                <w:b/>
                <w:bCs/>
                <w:sz w:val="18"/>
                <w:szCs w:val="18"/>
              </w:rPr>
            </w:pPr>
          </w:p>
        </w:tc>
      </w:tr>
      <w:tr w:rsidR="006B430D" w:rsidRPr="00074143" w14:paraId="3D4CDCA8" w14:textId="77777777" w:rsidTr="00377789">
        <w:trPr>
          <w:cantSplit/>
          <w:jc w:val="center"/>
        </w:trPr>
        <w:tc>
          <w:tcPr>
            <w:tcW w:w="330" w:type="pct"/>
            <w:shd w:val="clear" w:color="auto" w:fill="D9D9D9" w:themeFill="background1" w:themeFillShade="D9"/>
          </w:tcPr>
          <w:p w14:paraId="39760029" w14:textId="3E489F76" w:rsidR="006B430D" w:rsidRPr="00074143" w:rsidRDefault="006B430D" w:rsidP="005717B0">
            <w:pPr>
              <w:jc w:val="center"/>
              <w:rPr>
                <w:rFonts w:ascii="Lexia" w:hAnsi="Lexia"/>
                <w:sz w:val="18"/>
                <w:szCs w:val="18"/>
              </w:rPr>
            </w:pPr>
            <w:r w:rsidRPr="00074143">
              <w:rPr>
                <w:rFonts w:ascii="Lexia" w:hAnsi="Lexia"/>
                <w:sz w:val="18"/>
                <w:szCs w:val="18"/>
              </w:rPr>
              <w:lastRenderedPageBreak/>
              <w:t>1–1.5</w:t>
            </w:r>
          </w:p>
        </w:tc>
        <w:tc>
          <w:tcPr>
            <w:tcW w:w="330" w:type="pct"/>
            <w:shd w:val="clear" w:color="auto" w:fill="D9D9D9" w:themeFill="background1" w:themeFillShade="D9"/>
          </w:tcPr>
          <w:p w14:paraId="205B5707" w14:textId="4ABFC1AE" w:rsidR="006B430D" w:rsidRPr="00074143" w:rsidRDefault="006B430D" w:rsidP="005717B0">
            <w:pPr>
              <w:rPr>
                <w:rFonts w:ascii="Lexia" w:hAnsi="Lexia"/>
                <w:sz w:val="18"/>
                <w:szCs w:val="18"/>
              </w:rPr>
            </w:pPr>
          </w:p>
        </w:tc>
        <w:tc>
          <w:tcPr>
            <w:tcW w:w="528" w:type="pct"/>
            <w:shd w:val="clear" w:color="auto" w:fill="FFFFFF" w:themeFill="background1"/>
          </w:tcPr>
          <w:p w14:paraId="48CE3473" w14:textId="77777777" w:rsidR="006B430D" w:rsidRPr="00074143" w:rsidRDefault="006B430D" w:rsidP="005717B0">
            <w:pPr>
              <w:rPr>
                <w:rFonts w:ascii="Lexia" w:hAnsi="Lexia"/>
                <w:sz w:val="18"/>
                <w:szCs w:val="18"/>
              </w:rPr>
            </w:pPr>
            <w:r w:rsidRPr="00074143">
              <w:rPr>
                <w:rFonts w:ascii="Lexia" w:hAnsi="Lexia"/>
                <w:sz w:val="18"/>
                <w:szCs w:val="18"/>
              </w:rPr>
              <w:t>Comparison of World Regions</w:t>
            </w:r>
          </w:p>
          <w:p w14:paraId="6B26752B" w14:textId="5FE744D7" w:rsidR="005A28F8" w:rsidRPr="00074143" w:rsidRDefault="005A28F8" w:rsidP="005717B0">
            <w:pPr>
              <w:rPr>
                <w:rFonts w:ascii="Lexia" w:hAnsi="Lexia"/>
                <w:sz w:val="18"/>
                <w:szCs w:val="18"/>
              </w:rPr>
            </w:pPr>
            <w:r w:rsidRPr="00074143">
              <w:rPr>
                <w:rFonts w:ascii="Lexia" w:hAnsi="Lexia"/>
                <w:sz w:val="18"/>
                <w:szCs w:val="18"/>
              </w:rPr>
              <w:t>G.5</w:t>
            </w:r>
          </w:p>
        </w:tc>
        <w:tc>
          <w:tcPr>
            <w:tcW w:w="2521" w:type="pct"/>
            <w:shd w:val="clear" w:color="auto" w:fill="FFFFFF" w:themeFill="background1"/>
          </w:tcPr>
          <w:p w14:paraId="2ABD9575" w14:textId="0B89260B" w:rsidR="005A63D3"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6B430D" w:rsidRPr="00074143">
              <w:rPr>
                <w:rFonts w:ascii="Lexia" w:hAnsi="Lexia"/>
                <w:sz w:val="18"/>
                <w:szCs w:val="18"/>
              </w:rPr>
              <w:t>The Pre-AP World History and Geography world regions map is primarily regionalized to reflect cultural and economic patterns.</w:t>
            </w:r>
            <w:r w:rsidR="005A63D3" w:rsidRPr="00074143">
              <w:rPr>
                <w:rFonts w:ascii="Lexia" w:hAnsi="Lexia"/>
                <w:sz w:val="18"/>
                <w:szCs w:val="18"/>
              </w:rPr>
              <w:t xml:space="preserve"> (starter claim)</w:t>
            </w:r>
          </w:p>
          <w:p w14:paraId="3972D849" w14:textId="77777777" w:rsidR="00B4083C" w:rsidRPr="00074143" w:rsidRDefault="00B4083C" w:rsidP="005717B0">
            <w:pPr>
              <w:shd w:val="clear" w:color="auto" w:fill="FFFFFF" w:themeFill="background1"/>
              <w:rPr>
                <w:rFonts w:ascii="Lexia" w:hAnsi="Lexia"/>
                <w:sz w:val="18"/>
                <w:szCs w:val="18"/>
              </w:rPr>
            </w:pPr>
          </w:p>
          <w:p w14:paraId="51F3D82C" w14:textId="1C32EB93" w:rsidR="006B430D" w:rsidRPr="00074143" w:rsidRDefault="00405FC1" w:rsidP="005717B0">
            <w:pPr>
              <w:pStyle w:val="NormalWeb"/>
              <w:spacing w:before="0" w:beforeAutospacing="0" w:after="0" w:afterAutospacing="0"/>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for Assess G.5:</w:t>
            </w:r>
          </w:p>
          <w:p w14:paraId="480C2D37" w14:textId="421815AD"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SE G.5-Intro: Comparison of World Regions</w:t>
            </w:r>
          </w:p>
          <w:p w14:paraId="31045F98" w14:textId="087ECAC0"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Expanding Essential Knowledge paragraphs for LO G.5</w:t>
            </w:r>
          </w:p>
          <w:p w14:paraId="3654E16A" w14:textId="77777777" w:rsidR="006B430D" w:rsidRPr="005F20F7" w:rsidRDefault="006B430D" w:rsidP="005717B0">
            <w:pPr>
              <w:pStyle w:val="ListParagraph"/>
              <w:numPr>
                <w:ilvl w:val="0"/>
                <w:numId w:val="16"/>
              </w:numPr>
              <w:shd w:val="clear" w:color="auto" w:fill="FFFFFF" w:themeFill="background1"/>
              <w:spacing w:line="240" w:lineRule="auto"/>
              <w:ind w:left="360"/>
              <w:rPr>
                <w:rFonts w:ascii="Lexia" w:hAnsi="Lexia"/>
                <w:sz w:val="18"/>
                <w:szCs w:val="18"/>
                <w:lang w:val="es-US"/>
              </w:rPr>
            </w:pPr>
            <w:r w:rsidRPr="005F20F7">
              <w:rPr>
                <w:rFonts w:ascii="Lexia" w:hAnsi="Lexia"/>
                <w:sz w:val="18"/>
                <w:szCs w:val="18"/>
                <w:lang w:val="es-US"/>
              </w:rPr>
              <w:t xml:space="preserve">SE G.5-A: Global Cultural </w:t>
            </w:r>
            <w:proofErr w:type="spellStart"/>
            <w:r w:rsidRPr="005F20F7">
              <w:rPr>
                <w:rFonts w:ascii="Lexia" w:hAnsi="Lexia"/>
                <w:sz w:val="18"/>
                <w:szCs w:val="18"/>
                <w:lang w:val="es-US"/>
              </w:rPr>
              <w:t>Patterns</w:t>
            </w:r>
            <w:proofErr w:type="spellEnd"/>
          </w:p>
          <w:p w14:paraId="21B02F6A" w14:textId="783D9F3B"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SE G.5-B: Global Demographics and Development Patterns</w:t>
            </w:r>
          </w:p>
          <w:p w14:paraId="474E6CFA" w14:textId="0334CA25"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SE G.5-C: Global Economic and Political Patterns</w:t>
            </w:r>
          </w:p>
          <w:p w14:paraId="1B3BAF3B" w14:textId="373295CB" w:rsidR="006B430D" w:rsidRPr="00733C3B"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The European Commission’s website on the Mediterranean</w:t>
            </w:r>
            <w:r w:rsidR="00733C3B">
              <w:rPr>
                <w:rFonts w:ascii="Lexia" w:hAnsi="Lexia"/>
                <w:sz w:val="18"/>
                <w:szCs w:val="18"/>
              </w:rPr>
              <w:t xml:space="preserve"> </w:t>
            </w:r>
            <w:proofErr w:type="spellStart"/>
            <w:r w:rsidRPr="00733C3B">
              <w:rPr>
                <w:rFonts w:ascii="Lexia" w:hAnsi="Lexia"/>
                <w:sz w:val="18"/>
                <w:szCs w:val="18"/>
              </w:rPr>
              <w:t>biogeographical</w:t>
            </w:r>
            <w:proofErr w:type="spellEnd"/>
            <w:r w:rsidRPr="00733C3B">
              <w:rPr>
                <w:rFonts w:ascii="Lexia" w:hAnsi="Lexia"/>
                <w:sz w:val="18"/>
                <w:szCs w:val="18"/>
              </w:rPr>
              <w:t xml:space="preserve"> region</w:t>
            </w:r>
          </w:p>
          <w:p w14:paraId="6B0FF0B2" w14:textId="6F12A4C0"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“The Middle East &amp; North Africa” online module</w:t>
            </w:r>
          </w:p>
          <w:p w14:paraId="0CAB4134" w14:textId="103AEFCB" w:rsidR="006B430D" w:rsidRPr="00733C3B"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proofErr w:type="spellStart"/>
            <w:r w:rsidRPr="00074143">
              <w:rPr>
                <w:rFonts w:ascii="Lexia" w:hAnsi="Lexia"/>
                <w:sz w:val="18"/>
                <w:szCs w:val="18"/>
              </w:rPr>
              <w:t>MoveHub’s</w:t>
            </w:r>
            <w:proofErr w:type="spellEnd"/>
            <w:r w:rsidRPr="00074143">
              <w:rPr>
                <w:rFonts w:ascii="Lexia" w:hAnsi="Lexia"/>
                <w:sz w:val="18"/>
                <w:szCs w:val="18"/>
              </w:rPr>
              <w:t xml:space="preserve"> “What Matters Most to People Around</w:t>
            </w:r>
            <w:r w:rsidR="00733C3B">
              <w:rPr>
                <w:rFonts w:ascii="Lexia" w:hAnsi="Lexia"/>
                <w:sz w:val="18"/>
                <w:szCs w:val="18"/>
              </w:rPr>
              <w:t xml:space="preserve"> </w:t>
            </w:r>
            <w:r w:rsidRPr="00733C3B">
              <w:rPr>
                <w:rFonts w:ascii="Lexia" w:hAnsi="Lexia"/>
                <w:sz w:val="18"/>
                <w:szCs w:val="18"/>
              </w:rPr>
              <w:t>the World”</w:t>
            </w:r>
          </w:p>
          <w:p w14:paraId="4532F4CB" w14:textId="77777777" w:rsidR="006B430D" w:rsidRPr="00074143" w:rsidRDefault="006B430D" w:rsidP="005717B0">
            <w:pPr>
              <w:pStyle w:val="ListParagraph"/>
              <w:numPr>
                <w:ilvl w:val="0"/>
                <w:numId w:val="16"/>
              </w:numPr>
              <w:shd w:val="clear" w:color="auto" w:fill="FFFFFF" w:themeFill="background1"/>
              <w:spacing w:line="240" w:lineRule="auto"/>
              <w:ind w:left="360"/>
              <w:rPr>
                <w:rFonts w:ascii="Lexia" w:hAnsi="Lexia"/>
                <w:sz w:val="18"/>
                <w:szCs w:val="18"/>
              </w:rPr>
            </w:pPr>
            <w:r w:rsidRPr="00074143">
              <w:rPr>
                <w:rFonts w:ascii="Lexia" w:hAnsi="Lexia"/>
                <w:sz w:val="18"/>
                <w:szCs w:val="18"/>
              </w:rPr>
              <w:t>Assess G.5: Reexamining Comparison of World Regions</w:t>
            </w:r>
          </w:p>
          <w:p w14:paraId="7A9555D2" w14:textId="77777777" w:rsidR="00405FC1" w:rsidRPr="00074143" w:rsidRDefault="00405FC1" w:rsidP="005717B0">
            <w:pPr>
              <w:shd w:val="clear" w:color="auto" w:fill="FFFFFF" w:themeFill="background1"/>
              <w:rPr>
                <w:rFonts w:ascii="Lexia" w:hAnsi="Lexia"/>
                <w:sz w:val="18"/>
                <w:szCs w:val="18"/>
              </w:rPr>
            </w:pPr>
          </w:p>
          <w:p w14:paraId="30A81AC4" w14:textId="43593DFE"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w:t>
            </w:r>
            <w:r w:rsidR="00660ADA" w:rsidRPr="00074143">
              <w:rPr>
                <w:rFonts w:ascii="Lexia" w:hAnsi="Lexia"/>
                <w:sz w:val="18"/>
                <w:szCs w:val="18"/>
              </w:rPr>
              <w:t>include</w:t>
            </w:r>
            <w:r w:rsidRPr="00074143">
              <w:rPr>
                <w:rFonts w:ascii="Lexia" w:hAnsi="Lexia"/>
                <w:sz w:val="18"/>
                <w:szCs w:val="18"/>
              </w:rPr>
              <w:t xml:space="preserve">: biomes, </w:t>
            </w:r>
            <w:proofErr w:type="spellStart"/>
            <w:r w:rsidRPr="00074143">
              <w:rPr>
                <w:rFonts w:ascii="Lexia" w:hAnsi="Lexia"/>
                <w:sz w:val="18"/>
                <w:szCs w:val="18"/>
              </w:rPr>
              <w:t>foodways</w:t>
            </w:r>
            <w:proofErr w:type="spellEnd"/>
            <w:r w:rsidRPr="00074143">
              <w:rPr>
                <w:rFonts w:ascii="Lexia" w:hAnsi="Lexia"/>
                <w:sz w:val="18"/>
                <w:szCs w:val="18"/>
              </w:rPr>
              <w:t xml:space="preserve">, fertility rates, population density, quality-of-life measures, and primary, secondary, and </w:t>
            </w:r>
            <w:r w:rsidR="00660ADA" w:rsidRPr="00074143">
              <w:rPr>
                <w:rFonts w:ascii="Lexia" w:hAnsi="Lexia"/>
                <w:sz w:val="18"/>
                <w:szCs w:val="18"/>
              </w:rPr>
              <w:t>tertiary</w:t>
            </w:r>
            <w:r w:rsidRPr="00074143">
              <w:rPr>
                <w:rFonts w:ascii="Lexia" w:hAnsi="Lexia"/>
                <w:sz w:val="18"/>
                <w:szCs w:val="18"/>
              </w:rPr>
              <w:t xml:space="preserve"> economic activities</w:t>
            </w:r>
          </w:p>
          <w:p w14:paraId="3D69EA5B" w14:textId="0EFAEDF5" w:rsidR="00405FC1" w:rsidRPr="00074143" w:rsidRDefault="00405FC1"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0" w:type="pct"/>
            <w:shd w:val="clear" w:color="auto" w:fill="FFFFFF" w:themeFill="background1"/>
          </w:tcPr>
          <w:p w14:paraId="7960C4AC" w14:textId="77777777" w:rsidR="002E017A" w:rsidRPr="002E017A" w:rsidRDefault="002E017A" w:rsidP="002E017A">
            <w:pPr>
              <w:rPr>
                <w:rFonts w:ascii="Lexia" w:hAnsi="Lexia"/>
                <w:b/>
                <w:sz w:val="16"/>
                <w:szCs w:val="16"/>
              </w:rPr>
            </w:pPr>
            <w:r w:rsidRPr="002E017A">
              <w:rPr>
                <w:rFonts w:ascii="Lexia" w:hAnsi="Lexia"/>
                <w:b/>
                <w:sz w:val="16"/>
                <w:szCs w:val="16"/>
              </w:rPr>
              <w:t>LO G.5</w:t>
            </w:r>
          </w:p>
          <w:p w14:paraId="1065ECE7"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G.5.A</w:t>
            </w:r>
          </w:p>
          <w:p w14:paraId="313E1B7B"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G.5.B</w:t>
            </w:r>
          </w:p>
          <w:p w14:paraId="36B1150D"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G.5.C</w:t>
            </w:r>
          </w:p>
          <w:p w14:paraId="4281659F"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G.5.D</w:t>
            </w:r>
          </w:p>
          <w:p w14:paraId="6C7F7FC6" w14:textId="79244CB1" w:rsid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G.5.E</w:t>
            </w:r>
          </w:p>
          <w:p w14:paraId="7459BDAC" w14:textId="77777777" w:rsidR="002E017A" w:rsidRDefault="002E017A" w:rsidP="005717B0">
            <w:pPr>
              <w:rPr>
                <w:rFonts w:ascii="Lexia" w:hAnsi="Lexia"/>
                <w:sz w:val="16"/>
                <w:szCs w:val="16"/>
              </w:rPr>
            </w:pPr>
          </w:p>
          <w:p w14:paraId="4A697E33" w14:textId="77777777" w:rsidR="000D58E2" w:rsidRDefault="000D58E2" w:rsidP="005717B0">
            <w:pPr>
              <w:rPr>
                <w:rFonts w:ascii="Lexia" w:hAnsi="Lexia"/>
                <w:sz w:val="16"/>
                <w:szCs w:val="16"/>
              </w:rPr>
            </w:pPr>
          </w:p>
          <w:p w14:paraId="3EBA3E97" w14:textId="1A88E07B" w:rsidR="00F77422" w:rsidRPr="00074143" w:rsidRDefault="00F77422" w:rsidP="005717B0">
            <w:pPr>
              <w:rPr>
                <w:rFonts w:ascii="Lexia" w:hAnsi="Lexia"/>
                <w:sz w:val="16"/>
                <w:szCs w:val="16"/>
              </w:rPr>
            </w:pPr>
            <w:r w:rsidRPr="00074143">
              <w:rPr>
                <w:rFonts w:ascii="Lexia" w:hAnsi="Lexia"/>
                <w:sz w:val="16"/>
                <w:szCs w:val="16"/>
              </w:rPr>
              <w:t>N/A</w:t>
            </w:r>
          </w:p>
        </w:tc>
        <w:tc>
          <w:tcPr>
            <w:tcW w:w="761" w:type="pct"/>
            <w:shd w:val="clear" w:color="auto" w:fill="FFFFFF" w:themeFill="background1"/>
          </w:tcPr>
          <w:p w14:paraId="0A0001AC" w14:textId="77777777" w:rsidR="006B430D" w:rsidRPr="00074143" w:rsidRDefault="006B430D" w:rsidP="005717B0">
            <w:pPr>
              <w:rPr>
                <w:rFonts w:ascii="Lexia" w:hAnsi="Lexia"/>
                <w:sz w:val="18"/>
                <w:szCs w:val="18"/>
              </w:rPr>
            </w:pPr>
          </w:p>
        </w:tc>
      </w:tr>
      <w:tr w:rsidR="006B430D" w:rsidRPr="00074143" w14:paraId="74729CD3" w14:textId="77777777" w:rsidTr="00E33098">
        <w:trPr>
          <w:cantSplit/>
          <w:jc w:val="center"/>
        </w:trPr>
        <w:tc>
          <w:tcPr>
            <w:tcW w:w="330" w:type="pct"/>
            <w:shd w:val="clear" w:color="auto" w:fill="D9D9D9" w:themeFill="background1" w:themeFillShade="D9"/>
          </w:tcPr>
          <w:p w14:paraId="7D527083" w14:textId="2D7EA970" w:rsidR="006B430D" w:rsidRPr="00074143" w:rsidRDefault="009F00C3" w:rsidP="005717B0">
            <w:pPr>
              <w:jc w:val="center"/>
              <w:rPr>
                <w:rFonts w:ascii="Lexia" w:hAnsi="Lexia"/>
                <w:sz w:val="18"/>
                <w:szCs w:val="18"/>
              </w:rPr>
            </w:pPr>
            <w:r w:rsidRPr="00074143">
              <w:rPr>
                <w:rFonts w:ascii="Lexia" w:hAnsi="Lexia"/>
                <w:sz w:val="18"/>
                <w:szCs w:val="18"/>
              </w:rPr>
              <w:t>1</w:t>
            </w:r>
          </w:p>
        </w:tc>
        <w:tc>
          <w:tcPr>
            <w:tcW w:w="330" w:type="pct"/>
            <w:shd w:val="clear" w:color="auto" w:fill="D9D9D9" w:themeFill="background1" w:themeFillShade="D9"/>
          </w:tcPr>
          <w:p w14:paraId="37B59BB4" w14:textId="7EF0F776" w:rsidR="006B430D" w:rsidRPr="00074143" w:rsidRDefault="006B430D" w:rsidP="005717B0">
            <w:pPr>
              <w:rPr>
                <w:rFonts w:ascii="Lexia" w:hAnsi="Lexia"/>
                <w:sz w:val="18"/>
                <w:szCs w:val="18"/>
              </w:rPr>
            </w:pPr>
          </w:p>
        </w:tc>
        <w:tc>
          <w:tcPr>
            <w:tcW w:w="528" w:type="pct"/>
            <w:shd w:val="clear" w:color="auto" w:fill="auto"/>
          </w:tcPr>
          <w:p w14:paraId="4D232873" w14:textId="72CA1D37" w:rsidR="006B430D" w:rsidRPr="00074143" w:rsidRDefault="00377789" w:rsidP="005717B0">
            <w:pPr>
              <w:rPr>
                <w:rFonts w:ascii="Lexia" w:hAnsi="Lexia"/>
                <w:bCs/>
                <w:sz w:val="18"/>
                <w:szCs w:val="18"/>
              </w:rPr>
            </w:pPr>
            <w:r w:rsidRPr="00074143">
              <w:rPr>
                <w:rFonts w:ascii="Lexia" w:hAnsi="Lexia"/>
                <w:bCs/>
                <w:sz w:val="18"/>
                <w:szCs w:val="18"/>
              </w:rPr>
              <w:t>G.1–G.5</w:t>
            </w:r>
          </w:p>
        </w:tc>
        <w:tc>
          <w:tcPr>
            <w:tcW w:w="2521" w:type="pct"/>
            <w:shd w:val="clear" w:color="auto" w:fill="FFFFFF" w:themeFill="background1"/>
          </w:tcPr>
          <w:p w14:paraId="58D3985F" w14:textId="42C09D09" w:rsidR="006B430D" w:rsidRPr="00074143" w:rsidRDefault="006B430D" w:rsidP="005717B0">
            <w:pPr>
              <w:shd w:val="clear" w:color="auto" w:fill="FFFFFF" w:themeFill="background1"/>
              <w:rPr>
                <w:rFonts w:ascii="Lexia" w:hAnsi="Lexia"/>
                <w:sz w:val="18"/>
                <w:szCs w:val="18"/>
              </w:rPr>
            </w:pPr>
            <w:r w:rsidRPr="00074143">
              <w:rPr>
                <w:rFonts w:ascii="Lexia" w:hAnsi="Lexia"/>
                <w:b/>
                <w:bCs/>
                <w:sz w:val="18"/>
                <w:szCs w:val="18"/>
              </w:rPr>
              <w:t>Learning Checkpoint 2</w:t>
            </w:r>
          </w:p>
        </w:tc>
        <w:tc>
          <w:tcPr>
            <w:tcW w:w="530" w:type="pct"/>
            <w:shd w:val="clear" w:color="auto" w:fill="auto"/>
          </w:tcPr>
          <w:p w14:paraId="4FCED17E" w14:textId="7B01D385" w:rsidR="00377789" w:rsidRPr="00074143" w:rsidRDefault="009F00C3" w:rsidP="005717B0">
            <w:pPr>
              <w:rPr>
                <w:rFonts w:ascii="Lexia" w:hAnsi="Lexia"/>
                <w:sz w:val="16"/>
                <w:szCs w:val="16"/>
              </w:rPr>
            </w:pPr>
            <w:r w:rsidRPr="00074143">
              <w:rPr>
                <w:rFonts w:ascii="Lexia" w:hAnsi="Lexia"/>
                <w:sz w:val="16"/>
                <w:szCs w:val="16"/>
              </w:rPr>
              <w:t>variable</w:t>
            </w:r>
          </w:p>
        </w:tc>
        <w:tc>
          <w:tcPr>
            <w:tcW w:w="761" w:type="pct"/>
            <w:shd w:val="clear" w:color="auto" w:fill="FFFFFF" w:themeFill="background1"/>
          </w:tcPr>
          <w:p w14:paraId="4C47AADC" w14:textId="77777777" w:rsidR="006B430D" w:rsidRPr="00074143" w:rsidRDefault="006B430D" w:rsidP="005717B0">
            <w:pPr>
              <w:rPr>
                <w:rFonts w:ascii="Lexia" w:hAnsi="Lexia"/>
                <w:sz w:val="18"/>
                <w:szCs w:val="18"/>
              </w:rPr>
            </w:pPr>
          </w:p>
        </w:tc>
      </w:tr>
      <w:tr w:rsidR="006B430D" w:rsidRPr="00074143" w14:paraId="2D67A2CB" w14:textId="77777777" w:rsidTr="00B2618A">
        <w:trPr>
          <w:cantSplit/>
          <w:jc w:val="center"/>
        </w:trPr>
        <w:tc>
          <w:tcPr>
            <w:tcW w:w="330" w:type="pct"/>
            <w:shd w:val="clear" w:color="auto" w:fill="D9D9D9" w:themeFill="background1" w:themeFillShade="D9"/>
          </w:tcPr>
          <w:p w14:paraId="1CF1918D" w14:textId="6F370427" w:rsidR="006B430D" w:rsidRPr="00074143" w:rsidRDefault="009F00C3" w:rsidP="005717B0">
            <w:pPr>
              <w:jc w:val="center"/>
              <w:rPr>
                <w:rFonts w:ascii="Lexia" w:hAnsi="Lexia"/>
                <w:sz w:val="18"/>
                <w:szCs w:val="18"/>
              </w:rPr>
            </w:pPr>
            <w:r w:rsidRPr="00074143">
              <w:rPr>
                <w:rFonts w:ascii="Lexia" w:hAnsi="Lexia"/>
                <w:sz w:val="18"/>
                <w:szCs w:val="18"/>
              </w:rPr>
              <w:t>1</w:t>
            </w:r>
          </w:p>
        </w:tc>
        <w:tc>
          <w:tcPr>
            <w:tcW w:w="330" w:type="pct"/>
            <w:shd w:val="clear" w:color="auto" w:fill="D9D9D9" w:themeFill="background1" w:themeFillShade="D9"/>
          </w:tcPr>
          <w:p w14:paraId="083E246D" w14:textId="5EB33B2A" w:rsidR="006B430D" w:rsidRPr="00074143" w:rsidRDefault="006B430D" w:rsidP="005717B0">
            <w:pPr>
              <w:rPr>
                <w:rFonts w:ascii="Lexia" w:hAnsi="Lexia"/>
                <w:sz w:val="18"/>
                <w:szCs w:val="18"/>
              </w:rPr>
            </w:pPr>
          </w:p>
        </w:tc>
        <w:tc>
          <w:tcPr>
            <w:tcW w:w="528" w:type="pct"/>
            <w:shd w:val="clear" w:color="auto" w:fill="auto"/>
          </w:tcPr>
          <w:p w14:paraId="53082697" w14:textId="0DFA1DD5" w:rsidR="006B430D" w:rsidRPr="00074143" w:rsidRDefault="0025519C" w:rsidP="005717B0">
            <w:pPr>
              <w:rPr>
                <w:rFonts w:ascii="Lexia" w:hAnsi="Lexia"/>
                <w:b/>
                <w:sz w:val="18"/>
                <w:szCs w:val="18"/>
              </w:rPr>
            </w:pPr>
            <w:r w:rsidRPr="00074143">
              <w:rPr>
                <w:rFonts w:ascii="Lexia" w:hAnsi="Lexia"/>
                <w:bCs/>
                <w:sz w:val="18"/>
                <w:szCs w:val="18"/>
              </w:rPr>
              <w:t>G.1–G.5</w:t>
            </w:r>
          </w:p>
        </w:tc>
        <w:tc>
          <w:tcPr>
            <w:tcW w:w="2521" w:type="pct"/>
            <w:shd w:val="clear" w:color="auto" w:fill="FFFFFF" w:themeFill="background1"/>
          </w:tcPr>
          <w:p w14:paraId="6C2E3709" w14:textId="77777777" w:rsidR="006B430D" w:rsidRPr="00074143" w:rsidRDefault="006B430D"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7ABD4326" w14:textId="18C170D7" w:rsidR="006B430D" w:rsidRPr="00074143" w:rsidRDefault="006B430D" w:rsidP="005717B0">
            <w:pPr>
              <w:shd w:val="clear" w:color="auto" w:fill="FFFFFF" w:themeFill="background1"/>
              <w:rPr>
                <w:rFonts w:ascii="Lexia" w:hAnsi="Lexia"/>
                <w:bCs/>
                <w:iCs/>
                <w:sz w:val="18"/>
                <w:szCs w:val="18"/>
              </w:rPr>
            </w:pPr>
            <w:r w:rsidRPr="00074143">
              <w:rPr>
                <w:rFonts w:ascii="Lexia" w:eastAsiaTheme="minorHAnsi" w:hAnsi="Lexia" w:cstheme="minorHAnsi"/>
                <w:bCs/>
                <w:iCs/>
                <w:sz w:val="18"/>
                <w:szCs w:val="18"/>
              </w:rPr>
              <w:t>To what extent do North Africa and sub-Saharan Africa have different regional characteristics?</w:t>
            </w:r>
          </w:p>
        </w:tc>
        <w:tc>
          <w:tcPr>
            <w:tcW w:w="530" w:type="pct"/>
            <w:shd w:val="clear" w:color="auto" w:fill="auto"/>
          </w:tcPr>
          <w:p w14:paraId="6B518812" w14:textId="4D5C360E" w:rsidR="006B430D" w:rsidRPr="00074143" w:rsidRDefault="006B430D" w:rsidP="005717B0">
            <w:pPr>
              <w:rPr>
                <w:rFonts w:ascii="Lexia" w:hAnsi="Lexia"/>
                <w:sz w:val="16"/>
                <w:szCs w:val="16"/>
              </w:rPr>
            </w:pPr>
          </w:p>
        </w:tc>
        <w:tc>
          <w:tcPr>
            <w:tcW w:w="761" w:type="pct"/>
            <w:shd w:val="clear" w:color="auto" w:fill="FFFFFF" w:themeFill="background1"/>
          </w:tcPr>
          <w:p w14:paraId="31DE04B7" w14:textId="77777777" w:rsidR="006B430D" w:rsidRPr="00074143" w:rsidRDefault="006B430D" w:rsidP="005717B0">
            <w:pPr>
              <w:rPr>
                <w:rFonts w:ascii="Lexia" w:hAnsi="Lexia"/>
                <w:sz w:val="18"/>
                <w:szCs w:val="18"/>
              </w:rPr>
            </w:pPr>
          </w:p>
        </w:tc>
      </w:tr>
    </w:tbl>
    <w:p w14:paraId="1CCAA040" w14:textId="3E21CF17" w:rsidR="00FE591E" w:rsidRPr="00074143" w:rsidRDefault="00FE591E"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p>
    <w:p w14:paraId="321289E9" w14:textId="0C418059" w:rsidR="006B430D" w:rsidRPr="00074143" w:rsidRDefault="006B430D" w:rsidP="005717B0">
      <w:pPr>
        <w:rPr>
          <w:rFonts w:ascii="Lexia" w:hAnsi="Lexia"/>
          <w:sz w:val="16"/>
          <w:szCs w:val="16"/>
        </w:rPr>
      </w:pPr>
    </w:p>
    <w:p w14:paraId="49BF9492" w14:textId="77777777" w:rsidR="006B430D" w:rsidRPr="00074143" w:rsidRDefault="006B430D" w:rsidP="005F20F7">
      <w:pPr>
        <w:pStyle w:val="Heading3"/>
        <w:spacing w:before="0"/>
      </w:pPr>
      <w:r w:rsidRPr="00074143">
        <w:t>Reflections</w:t>
      </w:r>
    </w:p>
    <w:p w14:paraId="64FFCDEA" w14:textId="31B99D14"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3376A283" w14:textId="05DA2BD6"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23195813" w14:textId="6421A769" w:rsidR="006B430D" w:rsidRPr="00074143" w:rsidRDefault="006B430D" w:rsidP="005717B0">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have students grown? What opportunities for growth stand out at this time?</w:t>
      </w:r>
    </w:p>
    <w:p w14:paraId="47E57B7F" w14:textId="1E54A43A" w:rsidR="006B430D" w:rsidRPr="00074143" w:rsidRDefault="006B430D" w:rsidP="005717B0">
      <w:pPr>
        <w:rPr>
          <w:rFonts w:ascii="Lexia" w:hAnsi="Lexia"/>
          <w:sz w:val="16"/>
          <w:szCs w:val="16"/>
        </w:rPr>
      </w:pPr>
      <w:r w:rsidRPr="00074143">
        <w:rPr>
          <w:rFonts w:ascii="Lexia" w:eastAsiaTheme="minorHAnsi" w:hAnsi="Lexia" w:cs="AppleSystemUIFontBold"/>
          <w:sz w:val="20"/>
          <w:szCs w:val="20"/>
        </w:rPr>
        <w:t>What needs modification or differentiation next time?</w:t>
      </w:r>
    </w:p>
    <w:p w14:paraId="3DE59EEC" w14:textId="16E3BFAC" w:rsidR="00A52533" w:rsidRPr="00074143" w:rsidRDefault="00C70F5B" w:rsidP="005717B0">
      <w:pPr>
        <w:rPr>
          <w:rFonts w:ascii="Lexia" w:hAnsi="Lexia"/>
        </w:rPr>
      </w:pPr>
      <w:r w:rsidRPr="00074143">
        <w:rPr>
          <w:rFonts w:ascii="Lexia" w:hAnsi="Lexia"/>
        </w:rPr>
        <w:br w:type="page"/>
      </w:r>
    </w:p>
    <w:p w14:paraId="11DBC36C" w14:textId="749AE53F" w:rsidR="00833038" w:rsidRPr="00074143" w:rsidRDefault="00C265C8" w:rsidP="005F20F7">
      <w:pPr>
        <w:pStyle w:val="Heading2"/>
        <w:spacing w:before="0"/>
      </w:pPr>
      <w:bookmarkStart w:id="0" w:name="_Hlk516475578"/>
      <w:r w:rsidRPr="00074143">
        <w:lastRenderedPageBreak/>
        <w:t>The Ancient Period, to c. 600 BCE</w:t>
      </w:r>
    </w:p>
    <w:p w14:paraId="65A64B70" w14:textId="77777777" w:rsidR="00C72409" w:rsidRPr="00074143" w:rsidRDefault="00C72409" w:rsidP="005717B0">
      <w:pPr>
        <w:rPr>
          <w:rFonts w:ascii="Lexia" w:eastAsia="Times New Roman" w:hAnsi="Lexia"/>
          <w:sz w:val="18"/>
          <w:szCs w:val="18"/>
        </w:rPr>
      </w:pPr>
    </w:p>
    <w:tbl>
      <w:tblPr>
        <w:tblStyle w:val="TableGrid"/>
        <w:tblW w:w="14305" w:type="dxa"/>
        <w:jc w:val="center"/>
        <w:tblLayout w:type="fixed"/>
        <w:tblCellMar>
          <w:top w:w="29" w:type="dxa"/>
          <w:left w:w="115" w:type="dxa"/>
          <w:bottom w:w="29" w:type="dxa"/>
          <w:right w:w="115" w:type="dxa"/>
        </w:tblCellMar>
        <w:tblLook w:val="04A0" w:firstRow="1" w:lastRow="0" w:firstColumn="1" w:lastColumn="0" w:noHBand="0" w:noVBand="1"/>
        <w:tblDescription w:val="The Ancient Period, to c. 600 BCE"/>
      </w:tblPr>
      <w:tblGrid>
        <w:gridCol w:w="889"/>
        <w:gridCol w:w="815"/>
        <w:gridCol w:w="1528"/>
        <w:gridCol w:w="7562"/>
        <w:gridCol w:w="1531"/>
        <w:gridCol w:w="1980"/>
      </w:tblGrid>
      <w:tr w:rsidR="0025519C" w:rsidRPr="00074143" w14:paraId="1FDBA985" w14:textId="77777777" w:rsidTr="0017508F">
        <w:trPr>
          <w:cantSplit/>
          <w:trHeight w:val="613"/>
          <w:tblHeader/>
          <w:jc w:val="center"/>
        </w:trPr>
        <w:tc>
          <w:tcPr>
            <w:tcW w:w="311" w:type="pct"/>
            <w:shd w:val="clear" w:color="auto" w:fill="D9E2F3" w:themeFill="accent1" w:themeFillTint="33"/>
            <w:vAlign w:val="center"/>
          </w:tcPr>
          <w:p w14:paraId="131EB937" w14:textId="7352CCCC" w:rsidR="0025519C" w:rsidRPr="00074143" w:rsidRDefault="0025519C" w:rsidP="005717B0">
            <w:pPr>
              <w:jc w:val="center"/>
              <w:rPr>
                <w:rFonts w:ascii="Lexia" w:hAnsi="Lexia"/>
                <w:b/>
                <w:sz w:val="16"/>
              </w:rPr>
            </w:pPr>
            <w:r w:rsidRPr="00074143">
              <w:rPr>
                <w:rFonts w:ascii="Lexia" w:hAnsi="Lexia"/>
                <w:b/>
                <w:sz w:val="16"/>
              </w:rPr>
              <w:t>Pacing in Weeks</w:t>
            </w:r>
          </w:p>
        </w:tc>
        <w:tc>
          <w:tcPr>
            <w:tcW w:w="285" w:type="pct"/>
            <w:shd w:val="clear" w:color="auto" w:fill="D9E2F3" w:themeFill="accent1" w:themeFillTint="33"/>
            <w:vAlign w:val="center"/>
          </w:tcPr>
          <w:p w14:paraId="351008BF" w14:textId="3722643F" w:rsidR="0025519C" w:rsidRPr="00074143" w:rsidRDefault="0025519C" w:rsidP="005717B0">
            <w:pPr>
              <w:jc w:val="center"/>
              <w:rPr>
                <w:rFonts w:ascii="Lexia" w:hAnsi="Lexia"/>
                <w:b/>
                <w:sz w:val="16"/>
              </w:rPr>
            </w:pPr>
            <w:r w:rsidRPr="00074143">
              <w:rPr>
                <w:rFonts w:ascii="Lexia" w:hAnsi="Lexia"/>
                <w:b/>
                <w:sz w:val="16"/>
              </w:rPr>
              <w:t>Date(s)</w:t>
            </w:r>
          </w:p>
        </w:tc>
        <w:tc>
          <w:tcPr>
            <w:tcW w:w="534" w:type="pct"/>
            <w:shd w:val="clear" w:color="auto" w:fill="D9E2F3" w:themeFill="accent1" w:themeFillTint="33"/>
            <w:vAlign w:val="center"/>
          </w:tcPr>
          <w:p w14:paraId="432C6892" w14:textId="77777777" w:rsidR="0025519C" w:rsidRPr="00074143" w:rsidRDefault="0025519C" w:rsidP="005717B0">
            <w:pPr>
              <w:jc w:val="center"/>
              <w:rPr>
                <w:rFonts w:ascii="Lexia" w:hAnsi="Lexia"/>
                <w:b/>
                <w:sz w:val="16"/>
              </w:rPr>
            </w:pPr>
            <w:r w:rsidRPr="00074143">
              <w:rPr>
                <w:rFonts w:ascii="Lexia" w:hAnsi="Lexia"/>
                <w:b/>
                <w:sz w:val="16"/>
              </w:rPr>
              <w:t>Key Concepts</w:t>
            </w:r>
          </w:p>
        </w:tc>
        <w:tc>
          <w:tcPr>
            <w:tcW w:w="2642" w:type="pct"/>
            <w:shd w:val="clear" w:color="auto" w:fill="D9E2F3" w:themeFill="accent1" w:themeFillTint="33"/>
            <w:vAlign w:val="center"/>
          </w:tcPr>
          <w:p w14:paraId="19B47312" w14:textId="77777777" w:rsidR="0025519C" w:rsidRPr="00074143" w:rsidRDefault="0025519C" w:rsidP="005717B0">
            <w:pPr>
              <w:jc w:val="center"/>
              <w:rPr>
                <w:rFonts w:ascii="Lexia" w:hAnsi="Lexia"/>
                <w:b/>
                <w:bCs/>
                <w:sz w:val="16"/>
                <w:szCs w:val="16"/>
              </w:rPr>
            </w:pPr>
            <w:r w:rsidRPr="00074143">
              <w:rPr>
                <w:rFonts w:ascii="Lexia" w:hAnsi="Lexia"/>
                <w:b/>
                <w:bCs/>
                <w:sz w:val="16"/>
                <w:szCs w:val="16"/>
              </w:rPr>
              <w:t>Materials/Resources/Tasks</w:t>
            </w:r>
          </w:p>
          <w:p w14:paraId="3AAF3EB3" w14:textId="50AE11C4" w:rsidR="0025519C" w:rsidRPr="00074143" w:rsidRDefault="0025519C" w:rsidP="005717B0">
            <w:pPr>
              <w:jc w:val="center"/>
              <w:rPr>
                <w:rFonts w:ascii="Lexia" w:hAnsi="Lexia"/>
                <w:i/>
                <w:iCs/>
                <w:sz w:val="15"/>
                <w:szCs w:val="15"/>
              </w:rPr>
            </w:pPr>
            <w:r w:rsidRPr="00074143">
              <w:rPr>
                <w:rFonts w:ascii="Lexia" w:hAnsi="Lexia"/>
                <w:i/>
                <w:iCs/>
                <w:sz w:val="15"/>
                <w:szCs w:val="15"/>
              </w:rPr>
              <w:t xml:space="preserve">Source Explorations, Additional Lessons, Primary Sources, Secondary Sources, Textbooks, </w:t>
            </w:r>
            <w:r w:rsidR="00340329">
              <w:rPr>
                <w:rFonts w:ascii="Lexia" w:hAnsi="Lexia"/>
                <w:i/>
                <w:iCs/>
                <w:sz w:val="15"/>
                <w:szCs w:val="15"/>
              </w:rPr>
              <w:br/>
            </w:r>
            <w:r w:rsidRPr="00074143">
              <w:rPr>
                <w:rFonts w:ascii="Lexia" w:hAnsi="Lexia"/>
                <w:i/>
                <w:iCs/>
                <w:sz w:val="15"/>
                <w:szCs w:val="15"/>
              </w:rPr>
              <w:t>Performance Tasks, Assessments</w:t>
            </w:r>
          </w:p>
        </w:tc>
        <w:tc>
          <w:tcPr>
            <w:tcW w:w="535" w:type="pct"/>
            <w:shd w:val="clear" w:color="auto" w:fill="D9E2F3" w:themeFill="accent1" w:themeFillTint="33"/>
            <w:vAlign w:val="center"/>
          </w:tcPr>
          <w:p w14:paraId="2B6A2C9C" w14:textId="7C12660B" w:rsidR="0025519C" w:rsidRPr="00074143" w:rsidRDefault="0025519C" w:rsidP="005717B0">
            <w:pPr>
              <w:jc w:val="center"/>
              <w:rPr>
                <w:rFonts w:ascii="Lexia" w:hAnsi="Lexia"/>
                <w:sz w:val="20"/>
                <w:szCs w:val="20"/>
              </w:rPr>
            </w:pPr>
            <w:r w:rsidRPr="00074143">
              <w:rPr>
                <w:rFonts w:ascii="Lexia" w:hAnsi="Lexia"/>
                <w:b/>
                <w:sz w:val="16"/>
              </w:rPr>
              <w:t>Framework Connections &amp; State Standards</w:t>
            </w:r>
          </w:p>
        </w:tc>
        <w:tc>
          <w:tcPr>
            <w:tcW w:w="692" w:type="pct"/>
            <w:shd w:val="clear" w:color="auto" w:fill="D9E2F3" w:themeFill="accent1" w:themeFillTint="33"/>
            <w:vAlign w:val="center"/>
          </w:tcPr>
          <w:p w14:paraId="233E15EB" w14:textId="77777777" w:rsidR="0025519C" w:rsidRPr="00074143" w:rsidRDefault="0025519C"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25519C" w:rsidRPr="00074143" w14:paraId="26CE1B9F" w14:textId="77777777" w:rsidTr="0017508F">
        <w:trPr>
          <w:cantSplit/>
          <w:jc w:val="center"/>
        </w:trPr>
        <w:tc>
          <w:tcPr>
            <w:tcW w:w="311" w:type="pct"/>
            <w:shd w:val="clear" w:color="auto" w:fill="D9D9D9" w:themeFill="background1" w:themeFillShade="D9"/>
          </w:tcPr>
          <w:p w14:paraId="482E116A" w14:textId="23B76657" w:rsidR="0025519C" w:rsidRPr="00074143" w:rsidRDefault="0025519C" w:rsidP="005717B0">
            <w:pPr>
              <w:jc w:val="center"/>
              <w:rPr>
                <w:rFonts w:ascii="Lexia" w:hAnsi="Lexia"/>
                <w:sz w:val="18"/>
                <w:szCs w:val="18"/>
              </w:rPr>
            </w:pPr>
            <w:r w:rsidRPr="00074143">
              <w:rPr>
                <w:rFonts w:ascii="Lexia" w:hAnsi="Lexia"/>
                <w:sz w:val="18"/>
                <w:szCs w:val="18"/>
              </w:rPr>
              <w:t>1–1.5</w:t>
            </w:r>
          </w:p>
        </w:tc>
        <w:tc>
          <w:tcPr>
            <w:tcW w:w="285" w:type="pct"/>
            <w:shd w:val="clear" w:color="auto" w:fill="D9D9D9" w:themeFill="background1" w:themeFillShade="D9"/>
          </w:tcPr>
          <w:p w14:paraId="4903224A" w14:textId="1CB433A5" w:rsidR="0025519C" w:rsidRPr="00074143" w:rsidRDefault="0025519C" w:rsidP="005717B0">
            <w:pPr>
              <w:rPr>
                <w:rFonts w:ascii="Lexia" w:hAnsi="Lexia"/>
                <w:sz w:val="18"/>
                <w:szCs w:val="18"/>
              </w:rPr>
            </w:pPr>
          </w:p>
        </w:tc>
        <w:tc>
          <w:tcPr>
            <w:tcW w:w="534" w:type="pct"/>
            <w:shd w:val="clear" w:color="auto" w:fill="FFFFFF" w:themeFill="background1"/>
          </w:tcPr>
          <w:p w14:paraId="7120C39C" w14:textId="77777777" w:rsidR="0025519C" w:rsidRPr="00074143" w:rsidRDefault="0025519C" w:rsidP="005717B0">
            <w:pPr>
              <w:rPr>
                <w:rFonts w:ascii="Lexia" w:hAnsi="Lexia"/>
                <w:sz w:val="18"/>
                <w:szCs w:val="18"/>
              </w:rPr>
            </w:pPr>
            <w:r w:rsidRPr="00074143">
              <w:rPr>
                <w:rFonts w:ascii="Lexia" w:hAnsi="Lexia"/>
                <w:sz w:val="18"/>
                <w:szCs w:val="18"/>
              </w:rPr>
              <w:t>Human Adaptation and Migration in the Paleolithic World</w:t>
            </w:r>
          </w:p>
          <w:p w14:paraId="18475BF5" w14:textId="4915A0C1" w:rsidR="005A28F8" w:rsidRPr="00074143" w:rsidRDefault="005A28F8" w:rsidP="005717B0">
            <w:pPr>
              <w:rPr>
                <w:rFonts w:ascii="Lexia" w:hAnsi="Lexia"/>
                <w:sz w:val="18"/>
                <w:szCs w:val="18"/>
              </w:rPr>
            </w:pPr>
            <w:r w:rsidRPr="00074143">
              <w:rPr>
                <w:rFonts w:ascii="Lexia" w:hAnsi="Lexia"/>
                <w:sz w:val="18"/>
                <w:szCs w:val="18"/>
              </w:rPr>
              <w:t>1.1</w:t>
            </w:r>
          </w:p>
        </w:tc>
        <w:tc>
          <w:tcPr>
            <w:tcW w:w="2642" w:type="pct"/>
            <w:shd w:val="clear" w:color="auto" w:fill="FFFFFF" w:themeFill="background1"/>
          </w:tcPr>
          <w:p w14:paraId="51565437" w14:textId="2EB7F049" w:rsidR="00704283" w:rsidRPr="00074143" w:rsidRDefault="005E59FD" w:rsidP="005717B0">
            <w:pPr>
              <w:rPr>
                <w:rFonts w:ascii="Lexia" w:hAnsi="Lexia"/>
                <w:b/>
                <w:bCs/>
                <w:sz w:val="18"/>
                <w:szCs w:val="18"/>
              </w:rPr>
            </w:pPr>
            <w:r w:rsidRPr="00074143">
              <w:rPr>
                <w:rFonts w:ascii="Lexia" w:hAnsi="Lexia" w:cs="Segoe UI"/>
                <w:b/>
                <w:bCs/>
                <w:sz w:val="18"/>
                <w:szCs w:val="18"/>
              </w:rPr>
              <w:t xml:space="preserve">Instructional Frame: </w:t>
            </w:r>
            <w:r w:rsidR="0025519C" w:rsidRPr="00074143">
              <w:rPr>
                <w:rFonts w:ascii="Lexia" w:hAnsi="Lexia" w:cs="Segoe UI"/>
                <w:sz w:val="18"/>
                <w:szCs w:val="18"/>
              </w:rPr>
              <w:t>The main change for humans during the Paleolithic era was where they lived.</w:t>
            </w:r>
            <w:r w:rsidR="0025519C" w:rsidRPr="00074143">
              <w:rPr>
                <w:rFonts w:ascii="Lexia" w:hAnsi="Lexia" w:cs="Segoe UI"/>
                <w:i/>
                <w:iCs/>
                <w:sz w:val="18"/>
                <w:szCs w:val="18"/>
              </w:rPr>
              <w:t xml:space="preserve"> </w:t>
            </w:r>
            <w:r w:rsidR="00704283" w:rsidRPr="00074143">
              <w:rPr>
                <w:rFonts w:ascii="Lexia" w:hAnsi="Lexia"/>
                <w:sz w:val="18"/>
                <w:szCs w:val="18"/>
              </w:rPr>
              <w:t>(starter claim)</w:t>
            </w:r>
          </w:p>
          <w:p w14:paraId="6FD172C4" w14:textId="77777777" w:rsidR="0025519C" w:rsidRPr="00074143" w:rsidRDefault="0025519C" w:rsidP="005717B0">
            <w:pPr>
              <w:shd w:val="clear" w:color="auto" w:fill="FFFFFF" w:themeFill="background1"/>
              <w:rPr>
                <w:rFonts w:ascii="Lexia" w:hAnsi="Lexia" w:cs="Segoe UI"/>
                <w:sz w:val="18"/>
                <w:szCs w:val="18"/>
              </w:rPr>
            </w:pPr>
          </w:p>
          <w:p w14:paraId="0AE13B20" w14:textId="71D2881C" w:rsidR="00405FC1" w:rsidRPr="00074143" w:rsidRDefault="00405FC1" w:rsidP="005717B0">
            <w:pPr>
              <w:shd w:val="clear" w:color="auto" w:fill="FFFFFF" w:themeFill="background1"/>
              <w:rPr>
                <w:rFonts w:ascii="Lexia" w:hAnsi="Lexia" w:cs="Segoe UI"/>
                <w:sz w:val="18"/>
                <w:szCs w:val="18"/>
              </w:rPr>
            </w:pPr>
            <w:r w:rsidRPr="00074143">
              <w:rPr>
                <w:rFonts w:ascii="Lexia" w:hAnsi="Lexia" w:cs="Segoe UI"/>
                <w:sz w:val="18"/>
                <w:szCs w:val="18"/>
              </w:rPr>
              <w:t xml:space="preserve">As students explore the sources below with varying levels of instructional support, they will regularly re-examine/discuss the </w:t>
            </w:r>
            <w:r w:rsidR="006F0A64" w:rsidRPr="00074143">
              <w:rPr>
                <w:rFonts w:ascii="Lexia" w:hAnsi="Lexia" w:cs="Segoe UI"/>
                <w:sz w:val="18"/>
                <w:szCs w:val="18"/>
              </w:rPr>
              <w:t xml:space="preserve">instructional frame above in preparation </w:t>
            </w:r>
            <w:r w:rsidRPr="00074143">
              <w:rPr>
                <w:rFonts w:ascii="Lexia" w:hAnsi="Lexia" w:cs="Segoe UI"/>
                <w:sz w:val="18"/>
                <w:szCs w:val="18"/>
              </w:rPr>
              <w:t>for Assess 1.1.</w:t>
            </w:r>
          </w:p>
          <w:p w14:paraId="5EDE2650" w14:textId="24D21F34" w:rsidR="0025519C" w:rsidRPr="00074143" w:rsidRDefault="009731BF"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 xml:space="preserve">SE </w:t>
            </w:r>
            <w:r w:rsidR="0025519C" w:rsidRPr="00074143">
              <w:rPr>
                <w:rFonts w:ascii="Lexia" w:hAnsi="Lexia" w:cs="Segoe UI"/>
                <w:sz w:val="18"/>
                <w:szCs w:val="18"/>
              </w:rPr>
              <w:t>1.1-Intro: Human Adaptation and Migration in the Paleolithic World</w:t>
            </w:r>
          </w:p>
          <w:p w14:paraId="51A1E63F" w14:textId="64A4919D" w:rsidR="0025519C" w:rsidRPr="00074143" w:rsidRDefault="0025519C"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Expanding Essential Knowledge paragraphs for LO 1.1</w:t>
            </w:r>
          </w:p>
          <w:p w14:paraId="13D11639" w14:textId="4F3C27A0" w:rsidR="0025519C" w:rsidRPr="00074143" w:rsidRDefault="009731BF"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 xml:space="preserve">SE </w:t>
            </w:r>
            <w:r w:rsidR="0025519C" w:rsidRPr="00074143">
              <w:rPr>
                <w:rFonts w:ascii="Lexia" w:hAnsi="Lexia" w:cs="Segoe UI"/>
                <w:sz w:val="18"/>
                <w:szCs w:val="18"/>
              </w:rPr>
              <w:t>1.1-A: Technology and Human Adaptation to the Environment During the Paleolithic Period</w:t>
            </w:r>
          </w:p>
          <w:p w14:paraId="52517523" w14:textId="4713225C" w:rsidR="0025519C" w:rsidRPr="00074143" w:rsidRDefault="009731BF"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 xml:space="preserve">SE </w:t>
            </w:r>
            <w:r w:rsidR="0025519C" w:rsidRPr="00074143">
              <w:rPr>
                <w:rFonts w:ascii="Lexia" w:hAnsi="Lexia" w:cs="Segoe UI"/>
                <w:sz w:val="18"/>
                <w:szCs w:val="18"/>
              </w:rPr>
              <w:t>1.1-B: Cultural and Social Development in the Paleolithic World</w:t>
            </w:r>
          </w:p>
          <w:p w14:paraId="77ADC8C2" w14:textId="37FAD6BF" w:rsidR="0025519C" w:rsidRPr="00074143" w:rsidRDefault="009731BF"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 xml:space="preserve">SE </w:t>
            </w:r>
            <w:r w:rsidR="0025519C" w:rsidRPr="00074143">
              <w:rPr>
                <w:rFonts w:ascii="Lexia" w:hAnsi="Lexia" w:cs="Segoe UI"/>
                <w:sz w:val="18"/>
                <w:szCs w:val="18"/>
              </w:rPr>
              <w:t>1.1-C: Global Spread of Humans During the Paleolithic Period</w:t>
            </w:r>
          </w:p>
          <w:p w14:paraId="611AAFC5" w14:textId="5E1B4025" w:rsidR="0025519C" w:rsidRPr="00074143" w:rsidRDefault="0025519C"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Smithsonian Magazine’s “The Great Human Migration”</w:t>
            </w:r>
          </w:p>
          <w:p w14:paraId="5678A8F3" w14:textId="2350B2F0" w:rsidR="0025519C" w:rsidRPr="00074143" w:rsidRDefault="0025519C"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The Live Science article “Human Evolution: The Origin of Tool Use”</w:t>
            </w:r>
          </w:p>
          <w:p w14:paraId="60563AF2" w14:textId="77777777" w:rsidR="0025519C" w:rsidRPr="00074143" w:rsidRDefault="0025519C" w:rsidP="005717B0">
            <w:pPr>
              <w:pStyle w:val="ListParagraph"/>
              <w:numPr>
                <w:ilvl w:val="0"/>
                <w:numId w:val="4"/>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Assess 1.1: Re-examining Human Adaptation and Migration in the Paleolithic World</w:t>
            </w:r>
          </w:p>
          <w:p w14:paraId="1E0A57B7" w14:textId="77777777" w:rsidR="00405FC1" w:rsidRPr="00074143" w:rsidRDefault="00405FC1" w:rsidP="005717B0">
            <w:pPr>
              <w:shd w:val="clear" w:color="auto" w:fill="FFFFFF" w:themeFill="background1"/>
              <w:rPr>
                <w:rFonts w:ascii="Lexia" w:hAnsi="Lexia" w:cs="Segoe UI"/>
                <w:sz w:val="18"/>
                <w:szCs w:val="18"/>
              </w:rPr>
            </w:pPr>
          </w:p>
          <w:p w14:paraId="3161D38C" w14:textId="7EFE3A3D" w:rsidR="00405FC1" w:rsidRPr="00074143" w:rsidRDefault="00405FC1" w:rsidP="005717B0">
            <w:pPr>
              <w:shd w:val="clear" w:color="auto" w:fill="FFFFFF" w:themeFill="background1"/>
              <w:rPr>
                <w:rFonts w:ascii="Lexia" w:hAnsi="Lexia" w:cs="Segoe UI"/>
                <w:sz w:val="18"/>
                <w:szCs w:val="18"/>
              </w:rPr>
            </w:pPr>
            <w:r w:rsidRPr="00074143">
              <w:rPr>
                <w:rFonts w:ascii="Lexia" w:hAnsi="Lexia" w:cs="Segoe UI"/>
                <w:sz w:val="18"/>
                <w:szCs w:val="18"/>
              </w:rPr>
              <w:t xml:space="preserve">Disciplinary ideas to be modeled, examined, and used in class discussion include: </w:t>
            </w:r>
            <w:r w:rsidR="006F0A64" w:rsidRPr="00074143">
              <w:rPr>
                <w:rFonts w:ascii="Lexia" w:hAnsi="Lexia" w:cs="Segoe UI"/>
                <w:sz w:val="18"/>
                <w:szCs w:val="18"/>
              </w:rPr>
              <w:t>communal social organization, archeological terms (artifact, fossil, etc.)</w:t>
            </w:r>
            <w:r w:rsidR="003174F7">
              <w:rPr>
                <w:rFonts w:ascii="Lexia" w:hAnsi="Lexia" w:cs="Segoe UI"/>
                <w:sz w:val="18"/>
                <w:szCs w:val="18"/>
              </w:rPr>
              <w:t xml:space="preserve"> </w:t>
            </w:r>
          </w:p>
          <w:p w14:paraId="049F8F23" w14:textId="453D1696" w:rsidR="00405FC1" w:rsidRPr="00074143" w:rsidRDefault="00405FC1" w:rsidP="005717B0">
            <w:pPr>
              <w:shd w:val="clear" w:color="auto" w:fill="FFFFFF" w:themeFill="background1"/>
              <w:rPr>
                <w:rFonts w:ascii="Lexia" w:hAnsi="Lexia" w:cs="Segoe UI"/>
                <w:sz w:val="18"/>
                <w:szCs w:val="18"/>
              </w:rPr>
            </w:pPr>
            <w:r w:rsidRPr="00074143">
              <w:rPr>
                <w:rFonts w:ascii="Lexia" w:hAnsi="Lexia" w:cs="Segoe UI"/>
                <w:sz w:val="18"/>
                <w:szCs w:val="18"/>
              </w:rPr>
              <w:t xml:space="preserve">Use Vocabulary.com to support student mastery </w:t>
            </w:r>
            <w:r w:rsidR="00760DF0" w:rsidRPr="00074143">
              <w:rPr>
                <w:rFonts w:ascii="Lexia" w:hAnsi="Lexia" w:cs="Segoe UI"/>
                <w:sz w:val="18"/>
                <w:szCs w:val="18"/>
              </w:rPr>
              <w:t xml:space="preserve">of general academic </w:t>
            </w:r>
            <w:r w:rsidRPr="00074143">
              <w:rPr>
                <w:rFonts w:ascii="Lexia" w:hAnsi="Lexia" w:cs="Segoe UI"/>
                <w:sz w:val="18"/>
                <w:szCs w:val="18"/>
              </w:rPr>
              <w:t>vocabulary.</w:t>
            </w:r>
          </w:p>
        </w:tc>
        <w:tc>
          <w:tcPr>
            <w:tcW w:w="535" w:type="pct"/>
            <w:shd w:val="clear" w:color="auto" w:fill="FFFFFF" w:themeFill="background1"/>
          </w:tcPr>
          <w:p w14:paraId="16A16FF9" w14:textId="77777777" w:rsidR="002E017A" w:rsidRPr="002E017A" w:rsidRDefault="002E017A" w:rsidP="002E017A">
            <w:pPr>
              <w:rPr>
                <w:rFonts w:ascii="Lexia" w:hAnsi="Lexia"/>
                <w:b/>
                <w:sz w:val="16"/>
                <w:szCs w:val="16"/>
              </w:rPr>
            </w:pPr>
            <w:r w:rsidRPr="002E017A">
              <w:rPr>
                <w:rFonts w:ascii="Lexia" w:hAnsi="Lexia"/>
                <w:b/>
                <w:sz w:val="16"/>
                <w:szCs w:val="16"/>
              </w:rPr>
              <w:t>LO 1.1</w:t>
            </w:r>
          </w:p>
          <w:p w14:paraId="4A515F40"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1.1.A</w:t>
            </w:r>
          </w:p>
          <w:p w14:paraId="2EBFF224" w14:textId="77777777" w:rsidR="002E017A" w:rsidRP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1.1.B</w:t>
            </w:r>
          </w:p>
          <w:p w14:paraId="0AC42860" w14:textId="14B92B65" w:rsidR="002E017A" w:rsidRDefault="002E017A" w:rsidP="002E017A">
            <w:pPr>
              <w:rPr>
                <w:rFonts w:ascii="Lexia" w:hAnsi="Lexia"/>
                <w:sz w:val="16"/>
                <w:szCs w:val="16"/>
              </w:rPr>
            </w:pPr>
            <w:proofErr w:type="spellStart"/>
            <w:r w:rsidRPr="002E017A">
              <w:rPr>
                <w:rFonts w:ascii="Lexia" w:hAnsi="Lexia"/>
                <w:sz w:val="16"/>
                <w:szCs w:val="16"/>
              </w:rPr>
              <w:t>EK</w:t>
            </w:r>
            <w:proofErr w:type="spellEnd"/>
            <w:r w:rsidRPr="002E017A">
              <w:rPr>
                <w:rFonts w:ascii="Lexia" w:hAnsi="Lexia"/>
                <w:sz w:val="16"/>
                <w:szCs w:val="16"/>
              </w:rPr>
              <w:t xml:space="preserve"> 1.1.C</w:t>
            </w:r>
          </w:p>
          <w:p w14:paraId="38FD28AC" w14:textId="77777777" w:rsidR="002E017A" w:rsidRDefault="002E017A" w:rsidP="005717B0">
            <w:pPr>
              <w:rPr>
                <w:rFonts w:ascii="Lexia" w:hAnsi="Lexia"/>
                <w:sz w:val="16"/>
                <w:szCs w:val="16"/>
              </w:rPr>
            </w:pPr>
          </w:p>
          <w:p w14:paraId="3AEC0895" w14:textId="77777777" w:rsidR="000D58E2" w:rsidRDefault="000D58E2" w:rsidP="005717B0">
            <w:pPr>
              <w:rPr>
                <w:rFonts w:ascii="Lexia" w:hAnsi="Lexia"/>
                <w:sz w:val="16"/>
                <w:szCs w:val="16"/>
              </w:rPr>
            </w:pPr>
          </w:p>
          <w:p w14:paraId="21BA3DC1" w14:textId="5F4682D1" w:rsidR="00F77422" w:rsidRPr="00074143" w:rsidRDefault="00F77422" w:rsidP="005717B0">
            <w:pPr>
              <w:rPr>
                <w:rFonts w:ascii="Lexia" w:hAnsi="Lexia"/>
                <w:sz w:val="16"/>
                <w:szCs w:val="16"/>
              </w:rPr>
            </w:pPr>
            <w:r w:rsidRPr="00074143">
              <w:rPr>
                <w:rFonts w:ascii="Lexia" w:hAnsi="Lexia"/>
                <w:sz w:val="16"/>
                <w:szCs w:val="16"/>
              </w:rPr>
              <w:t>N/A</w:t>
            </w:r>
          </w:p>
        </w:tc>
        <w:tc>
          <w:tcPr>
            <w:tcW w:w="692" w:type="pct"/>
            <w:shd w:val="clear" w:color="auto" w:fill="FFFFFF" w:themeFill="background1"/>
          </w:tcPr>
          <w:p w14:paraId="00DFDA80" w14:textId="77777777" w:rsidR="0025519C" w:rsidRPr="00074143" w:rsidRDefault="0025519C" w:rsidP="005717B0">
            <w:pPr>
              <w:rPr>
                <w:rFonts w:ascii="Lexia" w:hAnsi="Lexia"/>
                <w:sz w:val="18"/>
                <w:szCs w:val="18"/>
              </w:rPr>
            </w:pPr>
          </w:p>
        </w:tc>
      </w:tr>
      <w:tr w:rsidR="0025519C" w:rsidRPr="00074143" w14:paraId="3522F80E" w14:textId="77777777" w:rsidTr="0017508F">
        <w:trPr>
          <w:cantSplit/>
          <w:jc w:val="center"/>
        </w:trPr>
        <w:tc>
          <w:tcPr>
            <w:tcW w:w="311" w:type="pct"/>
            <w:shd w:val="clear" w:color="auto" w:fill="D9D9D9" w:themeFill="background1" w:themeFillShade="D9"/>
          </w:tcPr>
          <w:p w14:paraId="16A38793" w14:textId="5445A4F4" w:rsidR="0025519C" w:rsidRPr="00074143" w:rsidRDefault="0025519C" w:rsidP="005717B0">
            <w:pPr>
              <w:jc w:val="center"/>
              <w:rPr>
                <w:rFonts w:ascii="Lexia" w:hAnsi="Lexia"/>
                <w:sz w:val="18"/>
                <w:szCs w:val="18"/>
              </w:rPr>
            </w:pPr>
            <w:r w:rsidRPr="00074143">
              <w:rPr>
                <w:rFonts w:ascii="Lexia" w:hAnsi="Lexia"/>
                <w:sz w:val="18"/>
                <w:szCs w:val="18"/>
              </w:rPr>
              <w:lastRenderedPageBreak/>
              <w:t>1–1.5</w:t>
            </w:r>
          </w:p>
        </w:tc>
        <w:tc>
          <w:tcPr>
            <w:tcW w:w="285" w:type="pct"/>
            <w:shd w:val="clear" w:color="auto" w:fill="D9D9D9" w:themeFill="background1" w:themeFillShade="D9"/>
          </w:tcPr>
          <w:p w14:paraId="4C06624D" w14:textId="2A5EEC7F" w:rsidR="0025519C" w:rsidRPr="00074143" w:rsidRDefault="0025519C" w:rsidP="005717B0">
            <w:pPr>
              <w:rPr>
                <w:rFonts w:ascii="Lexia" w:hAnsi="Lexia"/>
                <w:sz w:val="18"/>
                <w:szCs w:val="18"/>
              </w:rPr>
            </w:pPr>
          </w:p>
        </w:tc>
        <w:tc>
          <w:tcPr>
            <w:tcW w:w="534" w:type="pct"/>
            <w:shd w:val="clear" w:color="auto" w:fill="FFFFFF" w:themeFill="background1"/>
          </w:tcPr>
          <w:p w14:paraId="675A406E" w14:textId="77777777" w:rsidR="0025519C" w:rsidRPr="00074143" w:rsidRDefault="0025519C" w:rsidP="005717B0">
            <w:pPr>
              <w:rPr>
                <w:rFonts w:ascii="Lexia" w:hAnsi="Lexia"/>
                <w:sz w:val="18"/>
                <w:szCs w:val="18"/>
              </w:rPr>
            </w:pPr>
            <w:r w:rsidRPr="00074143">
              <w:rPr>
                <w:rFonts w:ascii="Lexia" w:hAnsi="Lexia"/>
                <w:sz w:val="18"/>
                <w:szCs w:val="18"/>
              </w:rPr>
              <w:t>Causes and Effects of Neolithic Revolution</w:t>
            </w:r>
          </w:p>
          <w:p w14:paraId="18FE205B" w14:textId="46D40AC6" w:rsidR="005A28F8" w:rsidRPr="00074143" w:rsidRDefault="005A28F8" w:rsidP="005717B0">
            <w:pPr>
              <w:rPr>
                <w:rFonts w:ascii="Lexia" w:hAnsi="Lexia"/>
                <w:sz w:val="18"/>
                <w:szCs w:val="18"/>
              </w:rPr>
            </w:pPr>
            <w:r w:rsidRPr="00074143">
              <w:rPr>
                <w:rFonts w:ascii="Lexia" w:hAnsi="Lexia"/>
                <w:sz w:val="18"/>
                <w:szCs w:val="18"/>
              </w:rPr>
              <w:t>1.2</w:t>
            </w:r>
          </w:p>
        </w:tc>
        <w:tc>
          <w:tcPr>
            <w:tcW w:w="2642" w:type="pct"/>
            <w:shd w:val="clear" w:color="auto" w:fill="FFFFFF" w:themeFill="background1"/>
          </w:tcPr>
          <w:p w14:paraId="62EB0918" w14:textId="773E59DE" w:rsidR="006F0A64"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25519C" w:rsidRPr="00074143">
              <w:rPr>
                <w:rFonts w:ascii="Lexia" w:hAnsi="Lexia"/>
                <w:sz w:val="18"/>
                <w:szCs w:val="18"/>
              </w:rPr>
              <w:t>Neolithic Revolution innovations ended the hunter-gatherer lifestyle.</w:t>
            </w:r>
            <w:r w:rsidR="00704283" w:rsidRPr="00074143">
              <w:rPr>
                <w:rFonts w:ascii="Lexia" w:hAnsi="Lexia"/>
                <w:sz w:val="18"/>
                <w:szCs w:val="18"/>
              </w:rPr>
              <w:t xml:space="preserve"> (starter claim)</w:t>
            </w:r>
          </w:p>
          <w:p w14:paraId="3A8BA77A" w14:textId="77777777" w:rsidR="0025519C" w:rsidRPr="00074143" w:rsidRDefault="0025519C" w:rsidP="005717B0">
            <w:pPr>
              <w:rPr>
                <w:rFonts w:ascii="Lexia" w:hAnsi="Lexia"/>
                <w:sz w:val="18"/>
                <w:szCs w:val="18"/>
              </w:rPr>
            </w:pPr>
          </w:p>
          <w:p w14:paraId="23093835" w14:textId="1C750B4B" w:rsidR="006F0A64" w:rsidRPr="00074143" w:rsidRDefault="006F0A64" w:rsidP="005717B0">
            <w:pPr>
              <w:shd w:val="clear" w:color="auto" w:fill="FFFFFF" w:themeFill="background1"/>
              <w:rPr>
                <w:rFonts w:ascii="Lexia" w:hAnsi="Lexia" w:cs="Segoe UI"/>
                <w:sz w:val="18"/>
                <w:szCs w:val="18"/>
              </w:rPr>
            </w:pPr>
            <w:r w:rsidRPr="00074143">
              <w:rPr>
                <w:rFonts w:ascii="Lexia" w:hAnsi="Lexia" w:cs="Segoe UI"/>
                <w:sz w:val="18"/>
                <w:szCs w:val="18"/>
              </w:rPr>
              <w:t>As students explore the sources below with varying levels of instructional support, they will regularly re-examine/discuss the instructional frame above in preparation for Assess 1.2.</w:t>
            </w:r>
          </w:p>
          <w:p w14:paraId="2AF78341" w14:textId="4998B68C" w:rsidR="0025519C" w:rsidRPr="00074143" w:rsidRDefault="009731BF" w:rsidP="005717B0">
            <w:pPr>
              <w:pStyle w:val="ListParagraph"/>
              <w:numPr>
                <w:ilvl w:val="0"/>
                <w:numId w:val="17"/>
              </w:numPr>
              <w:spacing w:line="240" w:lineRule="auto"/>
              <w:rPr>
                <w:rFonts w:ascii="Lexia" w:hAnsi="Lexia"/>
                <w:sz w:val="18"/>
                <w:szCs w:val="18"/>
              </w:rPr>
            </w:pPr>
            <w:r w:rsidRPr="00074143">
              <w:rPr>
                <w:rFonts w:ascii="Lexia" w:hAnsi="Lexia"/>
                <w:sz w:val="18"/>
                <w:szCs w:val="18"/>
              </w:rPr>
              <w:t xml:space="preserve">SE </w:t>
            </w:r>
            <w:r w:rsidR="0025519C" w:rsidRPr="00074143">
              <w:rPr>
                <w:rFonts w:ascii="Lexia" w:hAnsi="Lexia"/>
                <w:sz w:val="18"/>
                <w:szCs w:val="18"/>
              </w:rPr>
              <w:t>1.2-Intro: Causes and Effects of the Neolithic Revolution</w:t>
            </w:r>
          </w:p>
          <w:p w14:paraId="53705E78" w14:textId="042CD79A" w:rsidR="0025519C" w:rsidRPr="00074143" w:rsidRDefault="0025519C" w:rsidP="005717B0">
            <w:pPr>
              <w:pStyle w:val="ListParagraph"/>
              <w:numPr>
                <w:ilvl w:val="0"/>
                <w:numId w:val="17"/>
              </w:numPr>
              <w:spacing w:line="240" w:lineRule="auto"/>
              <w:rPr>
                <w:rFonts w:ascii="Lexia" w:hAnsi="Lexia"/>
                <w:sz w:val="18"/>
                <w:szCs w:val="18"/>
              </w:rPr>
            </w:pPr>
            <w:r w:rsidRPr="00074143">
              <w:rPr>
                <w:rFonts w:ascii="Lexia" w:hAnsi="Lexia"/>
                <w:sz w:val="18"/>
                <w:szCs w:val="18"/>
              </w:rPr>
              <w:t>Expanding Essential Knowledge paragraphs for LO 1.2</w:t>
            </w:r>
          </w:p>
          <w:p w14:paraId="5CBC2E81" w14:textId="3E2B8349" w:rsidR="0025519C" w:rsidRPr="00074143" w:rsidRDefault="009731BF" w:rsidP="005717B0">
            <w:pPr>
              <w:pStyle w:val="ListParagraph"/>
              <w:numPr>
                <w:ilvl w:val="0"/>
                <w:numId w:val="17"/>
              </w:numPr>
              <w:spacing w:line="240" w:lineRule="auto"/>
              <w:rPr>
                <w:rFonts w:ascii="Lexia" w:hAnsi="Lexia"/>
                <w:sz w:val="18"/>
                <w:szCs w:val="18"/>
              </w:rPr>
            </w:pPr>
            <w:r w:rsidRPr="00074143">
              <w:rPr>
                <w:rFonts w:ascii="Lexia" w:hAnsi="Lexia"/>
                <w:sz w:val="18"/>
                <w:szCs w:val="18"/>
              </w:rPr>
              <w:t xml:space="preserve">SE </w:t>
            </w:r>
            <w:r w:rsidR="0025519C" w:rsidRPr="00074143">
              <w:rPr>
                <w:rFonts w:ascii="Lexia" w:hAnsi="Lexia"/>
                <w:sz w:val="18"/>
                <w:szCs w:val="18"/>
              </w:rPr>
              <w:t>1.2-A: Causes of the Neolithic Revolution</w:t>
            </w:r>
          </w:p>
          <w:p w14:paraId="4FE376B6" w14:textId="4D9F581C" w:rsidR="0025519C" w:rsidRPr="00074143" w:rsidRDefault="009731BF" w:rsidP="005717B0">
            <w:pPr>
              <w:pStyle w:val="ListParagraph"/>
              <w:numPr>
                <w:ilvl w:val="0"/>
                <w:numId w:val="17"/>
              </w:numPr>
              <w:spacing w:line="240" w:lineRule="auto"/>
              <w:rPr>
                <w:rFonts w:ascii="Lexia" w:hAnsi="Lexia"/>
                <w:sz w:val="18"/>
                <w:szCs w:val="18"/>
              </w:rPr>
            </w:pPr>
            <w:r w:rsidRPr="00074143">
              <w:rPr>
                <w:rFonts w:ascii="Lexia" w:hAnsi="Lexia"/>
                <w:sz w:val="18"/>
                <w:szCs w:val="18"/>
              </w:rPr>
              <w:t xml:space="preserve">SE </w:t>
            </w:r>
            <w:r w:rsidR="0025519C" w:rsidRPr="00074143">
              <w:rPr>
                <w:rFonts w:ascii="Lexia" w:hAnsi="Lexia"/>
                <w:sz w:val="18"/>
                <w:szCs w:val="18"/>
              </w:rPr>
              <w:t>1.2-B: Effects of the Neolithic Revolution</w:t>
            </w:r>
          </w:p>
          <w:p w14:paraId="21CC1262" w14:textId="3D4810D5" w:rsidR="0025519C" w:rsidRPr="00074143" w:rsidRDefault="009731BF" w:rsidP="005717B0">
            <w:pPr>
              <w:pStyle w:val="ListParagraph"/>
              <w:numPr>
                <w:ilvl w:val="0"/>
                <w:numId w:val="17"/>
              </w:numPr>
              <w:spacing w:line="240" w:lineRule="auto"/>
              <w:rPr>
                <w:rFonts w:ascii="Lexia" w:hAnsi="Lexia"/>
                <w:sz w:val="18"/>
                <w:szCs w:val="18"/>
              </w:rPr>
            </w:pPr>
            <w:r w:rsidRPr="00074143">
              <w:rPr>
                <w:rFonts w:ascii="Lexia" w:hAnsi="Lexia"/>
                <w:sz w:val="18"/>
                <w:szCs w:val="18"/>
              </w:rPr>
              <w:t xml:space="preserve">SE </w:t>
            </w:r>
            <w:r w:rsidR="0025519C" w:rsidRPr="00074143">
              <w:rPr>
                <w:rFonts w:ascii="Lexia" w:hAnsi="Lexia"/>
                <w:sz w:val="18"/>
                <w:szCs w:val="18"/>
              </w:rPr>
              <w:t>1.2-C: Development and Diffusion of Neolithic Communities</w:t>
            </w:r>
          </w:p>
          <w:p w14:paraId="3CA56374" w14:textId="712FB18D" w:rsidR="0025519C" w:rsidRPr="00074143" w:rsidRDefault="0025519C" w:rsidP="005717B0">
            <w:pPr>
              <w:pStyle w:val="ListParagraph"/>
              <w:numPr>
                <w:ilvl w:val="0"/>
                <w:numId w:val="17"/>
              </w:numPr>
              <w:spacing w:line="240" w:lineRule="auto"/>
              <w:rPr>
                <w:rFonts w:ascii="Lexia" w:hAnsi="Lexia"/>
                <w:sz w:val="18"/>
                <w:szCs w:val="18"/>
              </w:rPr>
            </w:pPr>
            <w:r w:rsidRPr="00074143">
              <w:rPr>
                <w:rFonts w:ascii="Lexia" w:hAnsi="Lexia"/>
                <w:sz w:val="18"/>
                <w:szCs w:val="18"/>
              </w:rPr>
              <w:t xml:space="preserve">The Christian Science Monitor’s “How Did Farming Spread </w:t>
            </w:r>
            <w:proofErr w:type="gramStart"/>
            <w:r w:rsidRPr="00074143">
              <w:rPr>
                <w:rFonts w:ascii="Lexia" w:hAnsi="Lexia"/>
                <w:sz w:val="18"/>
                <w:szCs w:val="18"/>
              </w:rPr>
              <w:t>Across</w:t>
            </w:r>
            <w:proofErr w:type="gramEnd"/>
            <w:r w:rsidRPr="00074143">
              <w:rPr>
                <w:rFonts w:ascii="Lexia" w:hAnsi="Lexia"/>
                <w:sz w:val="18"/>
                <w:szCs w:val="18"/>
              </w:rPr>
              <w:t xml:space="preserve"> Stone Age Europe?”</w:t>
            </w:r>
          </w:p>
          <w:p w14:paraId="4DBB57A5" w14:textId="245C6B53" w:rsidR="0025519C" w:rsidRPr="00074143" w:rsidRDefault="0025519C" w:rsidP="005717B0">
            <w:pPr>
              <w:pStyle w:val="ListParagraph"/>
              <w:numPr>
                <w:ilvl w:val="0"/>
                <w:numId w:val="17"/>
              </w:numPr>
              <w:spacing w:line="240" w:lineRule="auto"/>
              <w:rPr>
                <w:rFonts w:ascii="Lexia" w:hAnsi="Lexia"/>
                <w:sz w:val="18"/>
                <w:szCs w:val="18"/>
              </w:rPr>
            </w:pPr>
            <w:r w:rsidRPr="00074143">
              <w:rPr>
                <w:rFonts w:ascii="Lexia" w:hAnsi="Lexia"/>
                <w:sz w:val="18"/>
                <w:szCs w:val="18"/>
              </w:rPr>
              <w:t>National Geographic’s “What Was the Neolithic Revolution?”</w:t>
            </w:r>
          </w:p>
          <w:p w14:paraId="32684375" w14:textId="77777777" w:rsidR="0025519C" w:rsidRPr="00074143" w:rsidRDefault="0025519C" w:rsidP="005717B0">
            <w:pPr>
              <w:pStyle w:val="ListParagraph"/>
              <w:numPr>
                <w:ilvl w:val="0"/>
                <w:numId w:val="17"/>
              </w:numPr>
              <w:spacing w:line="240" w:lineRule="auto"/>
              <w:rPr>
                <w:rFonts w:ascii="Lexia" w:hAnsi="Lexia"/>
                <w:sz w:val="18"/>
                <w:szCs w:val="18"/>
              </w:rPr>
            </w:pPr>
            <w:r w:rsidRPr="00074143">
              <w:rPr>
                <w:rFonts w:ascii="Lexia" w:hAnsi="Lexia"/>
                <w:sz w:val="18"/>
                <w:szCs w:val="18"/>
              </w:rPr>
              <w:t>Assess 1.2: Re-examining Causes and Effects of the Neolithic Revolution</w:t>
            </w:r>
          </w:p>
          <w:p w14:paraId="2847C59E" w14:textId="77777777" w:rsidR="006F0A64" w:rsidRPr="00074143" w:rsidRDefault="006F0A64" w:rsidP="005717B0">
            <w:pPr>
              <w:rPr>
                <w:rFonts w:ascii="Lexia" w:hAnsi="Lexia"/>
                <w:sz w:val="18"/>
                <w:szCs w:val="18"/>
              </w:rPr>
            </w:pPr>
          </w:p>
          <w:p w14:paraId="3B64DE0E" w14:textId="0653BD8C" w:rsidR="006F0A64" w:rsidRPr="00074143" w:rsidRDefault="006F0A64" w:rsidP="005717B0">
            <w:pPr>
              <w:rPr>
                <w:rFonts w:ascii="Lexia" w:hAnsi="Lexia"/>
                <w:sz w:val="18"/>
                <w:szCs w:val="18"/>
              </w:rPr>
            </w:pPr>
            <w:r w:rsidRPr="00074143">
              <w:rPr>
                <w:rFonts w:ascii="Lexia" w:hAnsi="Lexia"/>
                <w:sz w:val="18"/>
                <w:szCs w:val="18"/>
              </w:rPr>
              <w:t xml:space="preserve">Disciplinary ideas to be modeled, examined, and used in class discussion include: </w:t>
            </w:r>
            <w:r w:rsidR="00137881" w:rsidRPr="00074143">
              <w:rPr>
                <w:rFonts w:ascii="Lexia" w:hAnsi="Lexia"/>
                <w:sz w:val="18"/>
                <w:szCs w:val="18"/>
              </w:rPr>
              <w:t xml:space="preserve">animal and plant domestication, shifting agriculture, Neolithic communities </w:t>
            </w:r>
          </w:p>
          <w:p w14:paraId="682BF196" w14:textId="6916B7DE" w:rsidR="006F0A64" w:rsidRPr="00074143" w:rsidRDefault="006F0A64" w:rsidP="005717B0">
            <w:pPr>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r w:rsidR="00AF2AC3">
              <w:rPr>
                <w:rFonts w:ascii="Lexia" w:hAnsi="Lexia"/>
                <w:sz w:val="18"/>
                <w:szCs w:val="18"/>
              </w:rPr>
              <w:t>.</w:t>
            </w:r>
          </w:p>
        </w:tc>
        <w:tc>
          <w:tcPr>
            <w:tcW w:w="535" w:type="pct"/>
            <w:shd w:val="clear" w:color="auto" w:fill="FFFFFF" w:themeFill="background1"/>
          </w:tcPr>
          <w:p w14:paraId="45F5CAB9" w14:textId="77777777" w:rsidR="000D58E2" w:rsidRPr="000D58E2" w:rsidRDefault="000D58E2" w:rsidP="000D58E2">
            <w:pPr>
              <w:rPr>
                <w:rFonts w:ascii="Lexia" w:hAnsi="Lexia"/>
                <w:b/>
                <w:sz w:val="16"/>
                <w:szCs w:val="16"/>
              </w:rPr>
            </w:pPr>
            <w:r w:rsidRPr="000D58E2">
              <w:rPr>
                <w:rFonts w:ascii="Lexia" w:hAnsi="Lexia"/>
                <w:b/>
                <w:sz w:val="16"/>
                <w:szCs w:val="16"/>
              </w:rPr>
              <w:t>LO 1.2</w:t>
            </w:r>
          </w:p>
          <w:p w14:paraId="016EF6C6"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1.2.A</w:t>
            </w:r>
          </w:p>
          <w:p w14:paraId="18FDBC0F"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1.2.B</w:t>
            </w:r>
          </w:p>
          <w:p w14:paraId="53FF77B7" w14:textId="592452C8" w:rsid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1.2.C</w:t>
            </w:r>
          </w:p>
          <w:p w14:paraId="73A4B27D" w14:textId="77777777" w:rsidR="000D58E2" w:rsidRDefault="000D58E2" w:rsidP="00C26626">
            <w:pPr>
              <w:rPr>
                <w:rFonts w:ascii="Lexia" w:hAnsi="Lexia"/>
                <w:sz w:val="16"/>
                <w:szCs w:val="16"/>
              </w:rPr>
            </w:pPr>
          </w:p>
          <w:p w14:paraId="55EB2684" w14:textId="77777777" w:rsidR="000D58E2" w:rsidRDefault="000D58E2" w:rsidP="00C26626">
            <w:pPr>
              <w:rPr>
                <w:rFonts w:ascii="Lexia" w:hAnsi="Lexia"/>
                <w:sz w:val="16"/>
                <w:szCs w:val="16"/>
              </w:rPr>
            </w:pPr>
          </w:p>
          <w:p w14:paraId="79F0A9A4" w14:textId="256FCDC7" w:rsidR="00C26626" w:rsidRPr="00074143" w:rsidRDefault="00C26626" w:rsidP="00C26626">
            <w:pPr>
              <w:rPr>
                <w:rFonts w:ascii="Lexia" w:hAnsi="Lexia"/>
                <w:sz w:val="16"/>
                <w:szCs w:val="16"/>
              </w:rPr>
            </w:pPr>
            <w:r w:rsidRPr="00074143">
              <w:rPr>
                <w:rFonts w:ascii="Lexia" w:hAnsi="Lexia"/>
                <w:sz w:val="16"/>
                <w:szCs w:val="16"/>
              </w:rPr>
              <w:t>WH.</w:t>
            </w:r>
            <w:r>
              <w:rPr>
                <w:rFonts w:ascii="Lexia" w:hAnsi="Lexia"/>
                <w:sz w:val="16"/>
                <w:szCs w:val="16"/>
              </w:rPr>
              <w:t>1A</w:t>
            </w:r>
          </w:p>
          <w:p w14:paraId="6A18A582" w14:textId="77777777" w:rsidR="00F77422" w:rsidRDefault="00C26626" w:rsidP="00C26626">
            <w:pPr>
              <w:rPr>
                <w:rFonts w:ascii="Lexia" w:hAnsi="Lexia"/>
                <w:sz w:val="16"/>
                <w:szCs w:val="16"/>
              </w:rPr>
            </w:pPr>
            <w:r w:rsidRPr="00074143">
              <w:rPr>
                <w:rFonts w:ascii="Lexia" w:hAnsi="Lexia"/>
                <w:sz w:val="16"/>
                <w:szCs w:val="16"/>
              </w:rPr>
              <w:t>WH.2</w:t>
            </w:r>
            <w:r>
              <w:rPr>
                <w:rFonts w:ascii="Lexia" w:hAnsi="Lexia"/>
                <w:sz w:val="16"/>
                <w:szCs w:val="16"/>
              </w:rPr>
              <w:t>A</w:t>
            </w:r>
          </w:p>
          <w:p w14:paraId="7CE266F7" w14:textId="130A80ED" w:rsidR="00C26626" w:rsidRPr="00074143" w:rsidRDefault="00C26626" w:rsidP="00C26626">
            <w:pPr>
              <w:rPr>
                <w:rFonts w:ascii="Lexia" w:hAnsi="Lexia"/>
                <w:sz w:val="16"/>
                <w:szCs w:val="16"/>
              </w:rPr>
            </w:pPr>
            <w:r w:rsidRPr="00074143">
              <w:rPr>
                <w:rFonts w:ascii="Lexia" w:hAnsi="Lexia"/>
                <w:sz w:val="16"/>
                <w:szCs w:val="16"/>
              </w:rPr>
              <w:t>WH.</w:t>
            </w:r>
            <w:r>
              <w:rPr>
                <w:rFonts w:ascii="Lexia" w:hAnsi="Lexia"/>
                <w:sz w:val="16"/>
                <w:szCs w:val="16"/>
              </w:rPr>
              <w:t>16A</w:t>
            </w:r>
          </w:p>
        </w:tc>
        <w:tc>
          <w:tcPr>
            <w:tcW w:w="692" w:type="pct"/>
            <w:shd w:val="clear" w:color="auto" w:fill="FFFFFF" w:themeFill="background1"/>
          </w:tcPr>
          <w:p w14:paraId="14950D11" w14:textId="77777777" w:rsidR="0025519C" w:rsidRPr="00074143" w:rsidRDefault="0025519C" w:rsidP="005717B0">
            <w:pPr>
              <w:rPr>
                <w:rFonts w:ascii="Lexia" w:hAnsi="Lexia"/>
                <w:sz w:val="18"/>
                <w:szCs w:val="18"/>
              </w:rPr>
            </w:pPr>
          </w:p>
        </w:tc>
      </w:tr>
      <w:tr w:rsidR="0025519C" w:rsidRPr="00074143" w14:paraId="26FC22D3" w14:textId="77777777" w:rsidTr="00F77422">
        <w:trPr>
          <w:cantSplit/>
          <w:jc w:val="center"/>
        </w:trPr>
        <w:tc>
          <w:tcPr>
            <w:tcW w:w="311" w:type="pct"/>
            <w:shd w:val="clear" w:color="auto" w:fill="D9D9D9" w:themeFill="background1" w:themeFillShade="D9"/>
          </w:tcPr>
          <w:p w14:paraId="5B357ADA" w14:textId="64CB63C7" w:rsidR="0025519C" w:rsidRPr="00074143" w:rsidRDefault="00BB6981" w:rsidP="005717B0">
            <w:pPr>
              <w:jc w:val="center"/>
              <w:rPr>
                <w:rFonts w:ascii="Lexia" w:hAnsi="Lexia"/>
                <w:sz w:val="18"/>
                <w:szCs w:val="18"/>
              </w:rPr>
            </w:pPr>
            <w:r w:rsidRPr="00074143">
              <w:rPr>
                <w:rFonts w:ascii="Lexia" w:hAnsi="Lexia"/>
                <w:sz w:val="18"/>
                <w:szCs w:val="18"/>
              </w:rPr>
              <w:t>1–1.5</w:t>
            </w:r>
          </w:p>
        </w:tc>
        <w:tc>
          <w:tcPr>
            <w:tcW w:w="285" w:type="pct"/>
            <w:shd w:val="clear" w:color="auto" w:fill="D9D9D9" w:themeFill="background1" w:themeFillShade="D9"/>
          </w:tcPr>
          <w:p w14:paraId="1992F161" w14:textId="1A94D82A" w:rsidR="0025519C" w:rsidRPr="00074143" w:rsidRDefault="0025519C" w:rsidP="005717B0">
            <w:pPr>
              <w:rPr>
                <w:rFonts w:ascii="Lexia" w:hAnsi="Lexia"/>
                <w:sz w:val="18"/>
                <w:szCs w:val="18"/>
              </w:rPr>
            </w:pPr>
          </w:p>
        </w:tc>
        <w:tc>
          <w:tcPr>
            <w:tcW w:w="534" w:type="pct"/>
            <w:shd w:val="clear" w:color="auto" w:fill="FFFFFF" w:themeFill="background1"/>
          </w:tcPr>
          <w:p w14:paraId="687D539F" w14:textId="77777777" w:rsidR="0025519C" w:rsidRPr="00074143" w:rsidRDefault="0025519C" w:rsidP="005717B0">
            <w:pPr>
              <w:rPr>
                <w:rFonts w:ascii="Lexia" w:hAnsi="Lexia"/>
                <w:sz w:val="18"/>
                <w:szCs w:val="18"/>
              </w:rPr>
            </w:pPr>
            <w:r w:rsidRPr="00074143">
              <w:rPr>
                <w:rFonts w:ascii="Lexia" w:hAnsi="Lexia"/>
                <w:sz w:val="18"/>
                <w:szCs w:val="18"/>
              </w:rPr>
              <w:t>Origins of Complex Urban Societies in the Ancient World</w:t>
            </w:r>
          </w:p>
          <w:p w14:paraId="5D610D3D" w14:textId="7FA21A39" w:rsidR="005A28F8" w:rsidRPr="00074143" w:rsidRDefault="005A28F8" w:rsidP="005717B0">
            <w:pPr>
              <w:rPr>
                <w:rFonts w:ascii="Lexia" w:hAnsi="Lexia"/>
                <w:sz w:val="16"/>
                <w:szCs w:val="16"/>
              </w:rPr>
            </w:pPr>
            <w:r w:rsidRPr="00074143">
              <w:rPr>
                <w:rFonts w:ascii="Lexia" w:hAnsi="Lexia"/>
                <w:sz w:val="18"/>
                <w:szCs w:val="18"/>
              </w:rPr>
              <w:t>1.3</w:t>
            </w:r>
          </w:p>
        </w:tc>
        <w:tc>
          <w:tcPr>
            <w:tcW w:w="2642" w:type="pct"/>
            <w:shd w:val="clear" w:color="auto" w:fill="FFFFFF" w:themeFill="background1"/>
          </w:tcPr>
          <w:p w14:paraId="3A408AD8" w14:textId="10697DCF" w:rsidR="00704283"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D52BB4" w:rsidRPr="00074143">
              <w:rPr>
                <w:rFonts w:ascii="Lexia" w:hAnsi="Lexia"/>
                <w:sz w:val="18"/>
                <w:szCs w:val="18"/>
              </w:rPr>
              <w:t>What were the causes and effects of the first urban civilizations? (key question)</w:t>
            </w:r>
          </w:p>
          <w:p w14:paraId="58D7EA36" w14:textId="591B5EF4" w:rsidR="0025519C" w:rsidRPr="00074143" w:rsidRDefault="0025519C" w:rsidP="005717B0">
            <w:pPr>
              <w:shd w:val="clear" w:color="auto" w:fill="FFFFFF" w:themeFill="background1"/>
              <w:rPr>
                <w:rFonts w:ascii="Lexia" w:hAnsi="Lexia"/>
                <w:sz w:val="18"/>
                <w:szCs w:val="18"/>
              </w:rPr>
            </w:pPr>
          </w:p>
          <w:p w14:paraId="7E5B7E59" w14:textId="068FA339" w:rsidR="00137881" w:rsidRPr="00074143" w:rsidRDefault="00137881" w:rsidP="005717B0">
            <w:pPr>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w:t>
            </w:r>
            <w:r w:rsidR="00BC7765" w:rsidRPr="00074143">
              <w:rPr>
                <w:rFonts w:ascii="Lexia" w:hAnsi="Lexia"/>
                <w:sz w:val="18"/>
                <w:szCs w:val="18"/>
              </w:rPr>
              <w:t>a practice performance task (essay outline)</w:t>
            </w:r>
            <w:r w:rsidRPr="00074143">
              <w:rPr>
                <w:rFonts w:ascii="Lexia" w:hAnsi="Lexia"/>
                <w:sz w:val="18"/>
                <w:szCs w:val="18"/>
              </w:rPr>
              <w:t>.</w:t>
            </w:r>
          </w:p>
          <w:p w14:paraId="2218B116" w14:textId="77777777" w:rsidR="00137881" w:rsidRPr="00074143" w:rsidRDefault="00137881" w:rsidP="005717B0">
            <w:pPr>
              <w:pStyle w:val="ListParagraph"/>
              <w:numPr>
                <w:ilvl w:val="0"/>
                <w:numId w:val="50"/>
              </w:numPr>
              <w:spacing w:line="240" w:lineRule="auto"/>
              <w:ind w:left="360"/>
              <w:rPr>
                <w:rFonts w:ascii="Lexia" w:hAnsi="Lexia"/>
                <w:color w:val="auto"/>
                <w:sz w:val="18"/>
                <w:szCs w:val="18"/>
              </w:rPr>
            </w:pPr>
            <w:r w:rsidRPr="00074143">
              <w:rPr>
                <w:rFonts w:ascii="Lexia" w:hAnsi="Lexia"/>
                <w:color w:val="auto"/>
                <w:sz w:val="18"/>
                <w:szCs w:val="18"/>
              </w:rPr>
              <w:t>Expanding Essential Knowledge paragraphs for LO 1.3</w:t>
            </w:r>
          </w:p>
          <w:p w14:paraId="3F761E6C" w14:textId="77777777" w:rsidR="00137881" w:rsidRPr="00074143" w:rsidRDefault="00137881" w:rsidP="005717B0">
            <w:pPr>
              <w:pStyle w:val="ListParagraph"/>
              <w:numPr>
                <w:ilvl w:val="0"/>
                <w:numId w:val="50"/>
              </w:numPr>
              <w:spacing w:line="240" w:lineRule="auto"/>
              <w:ind w:left="360"/>
              <w:rPr>
                <w:rFonts w:ascii="Lexia" w:hAnsi="Lexia"/>
                <w:color w:val="auto"/>
                <w:sz w:val="18"/>
                <w:szCs w:val="18"/>
              </w:rPr>
            </w:pPr>
            <w:proofErr w:type="spellStart"/>
            <w:r w:rsidRPr="00074143">
              <w:rPr>
                <w:rFonts w:ascii="Lexia" w:hAnsi="Lexia"/>
                <w:color w:val="auto"/>
                <w:sz w:val="18"/>
                <w:szCs w:val="18"/>
              </w:rPr>
              <w:t>ThoughtCo’s</w:t>
            </w:r>
            <w:proofErr w:type="spellEnd"/>
            <w:r w:rsidRPr="00074143">
              <w:rPr>
                <w:rFonts w:ascii="Lexia" w:hAnsi="Lexia"/>
                <w:color w:val="auto"/>
                <w:sz w:val="18"/>
                <w:szCs w:val="18"/>
              </w:rPr>
              <w:t xml:space="preserve"> “The Three Sisters: The Traditional Intercropping Agricultural Method”</w:t>
            </w:r>
          </w:p>
          <w:p w14:paraId="1E78EE09" w14:textId="77777777" w:rsidR="00340329" w:rsidRDefault="00BC7765" w:rsidP="005717B0">
            <w:pPr>
              <w:pStyle w:val="ListParagraph"/>
              <w:numPr>
                <w:ilvl w:val="0"/>
                <w:numId w:val="50"/>
              </w:numPr>
              <w:spacing w:line="240" w:lineRule="auto"/>
              <w:ind w:left="360"/>
              <w:rPr>
                <w:rFonts w:ascii="Lexia" w:hAnsi="Lexia"/>
                <w:color w:val="auto"/>
                <w:sz w:val="18"/>
                <w:szCs w:val="18"/>
              </w:rPr>
            </w:pPr>
            <w:proofErr w:type="spellStart"/>
            <w:r w:rsidRPr="00074143">
              <w:rPr>
                <w:rFonts w:ascii="Lexia" w:hAnsi="Lexia"/>
                <w:color w:val="auto"/>
                <w:sz w:val="18"/>
                <w:szCs w:val="18"/>
              </w:rPr>
              <w:t>AgProfessional’s</w:t>
            </w:r>
            <w:proofErr w:type="spellEnd"/>
            <w:r w:rsidRPr="00074143">
              <w:rPr>
                <w:rFonts w:ascii="Lexia" w:hAnsi="Lexia"/>
                <w:color w:val="auto"/>
                <w:sz w:val="18"/>
                <w:szCs w:val="18"/>
              </w:rPr>
              <w:t xml:space="preserve"> “A Historical Overview of Fertilizer Use” </w:t>
            </w:r>
          </w:p>
          <w:p w14:paraId="498DCE23" w14:textId="085E2332" w:rsidR="00BC7765" w:rsidRPr="00340329" w:rsidRDefault="00137881" w:rsidP="005717B0">
            <w:pPr>
              <w:pStyle w:val="ListParagraph"/>
              <w:numPr>
                <w:ilvl w:val="0"/>
                <w:numId w:val="50"/>
              </w:numPr>
              <w:spacing w:line="240" w:lineRule="auto"/>
              <w:ind w:left="360"/>
              <w:rPr>
                <w:rFonts w:ascii="Lexia" w:hAnsi="Lexia"/>
                <w:color w:val="auto"/>
                <w:sz w:val="18"/>
                <w:szCs w:val="18"/>
              </w:rPr>
            </w:pPr>
            <w:r w:rsidRPr="00340329">
              <w:rPr>
                <w:rFonts w:ascii="Lexia" w:hAnsi="Lexia"/>
                <w:sz w:val="18"/>
                <w:szCs w:val="18"/>
              </w:rPr>
              <w:t>PBS’s “Building Wonders: Hydraulic Engineering in Ancient Petra”</w:t>
            </w:r>
          </w:p>
          <w:p w14:paraId="20FF678F" w14:textId="77777777" w:rsidR="00BC7765" w:rsidRPr="00074143" w:rsidRDefault="00BC7765" w:rsidP="005717B0">
            <w:pPr>
              <w:pStyle w:val="ListParagraph"/>
              <w:numPr>
                <w:ilvl w:val="0"/>
                <w:numId w:val="50"/>
              </w:numPr>
              <w:spacing w:line="240" w:lineRule="auto"/>
              <w:ind w:left="360"/>
              <w:rPr>
                <w:rFonts w:ascii="Lexia" w:hAnsi="Lexia"/>
                <w:color w:val="auto"/>
                <w:sz w:val="18"/>
                <w:szCs w:val="18"/>
              </w:rPr>
            </w:pPr>
            <w:r w:rsidRPr="00074143">
              <w:rPr>
                <w:rFonts w:ascii="Lexia" w:hAnsi="Lexia"/>
                <w:color w:val="auto"/>
                <w:sz w:val="18"/>
                <w:szCs w:val="18"/>
              </w:rPr>
              <w:t xml:space="preserve">Chapter 2 of Evolution of Sanitation and Wastewater Technologies through the Centuries </w:t>
            </w:r>
          </w:p>
          <w:p w14:paraId="4B046E28" w14:textId="71428707" w:rsidR="00BC7765" w:rsidRPr="00074143" w:rsidRDefault="00BC7765" w:rsidP="005717B0">
            <w:pPr>
              <w:pStyle w:val="ListParagraph"/>
              <w:numPr>
                <w:ilvl w:val="0"/>
                <w:numId w:val="50"/>
              </w:numPr>
              <w:spacing w:line="240" w:lineRule="auto"/>
              <w:ind w:left="360"/>
              <w:rPr>
                <w:rFonts w:ascii="Lexia" w:hAnsi="Lexia"/>
                <w:color w:val="auto"/>
                <w:sz w:val="18"/>
                <w:szCs w:val="18"/>
              </w:rPr>
            </w:pPr>
            <w:r w:rsidRPr="00074143">
              <w:rPr>
                <w:rFonts w:ascii="Lexia" w:hAnsi="Lexia"/>
                <w:color w:val="auto"/>
                <w:sz w:val="18"/>
                <w:szCs w:val="18"/>
              </w:rPr>
              <w:t>Practice performance task: Causes and effects of the first urban civilizations</w:t>
            </w:r>
          </w:p>
          <w:p w14:paraId="3634DA84" w14:textId="77777777" w:rsidR="00137881" w:rsidRPr="00733C3B" w:rsidRDefault="00137881" w:rsidP="005717B0">
            <w:pPr>
              <w:rPr>
                <w:rFonts w:ascii="Lexia" w:hAnsi="Lexia"/>
                <w:sz w:val="18"/>
                <w:szCs w:val="18"/>
              </w:rPr>
            </w:pPr>
          </w:p>
          <w:p w14:paraId="0D52072F" w14:textId="69F1D588" w:rsidR="0025519C" w:rsidRPr="00074143" w:rsidRDefault="00704283" w:rsidP="005717B0">
            <w:pPr>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137881" w:rsidRPr="00074143">
              <w:rPr>
                <w:rFonts w:ascii="Lexia" w:hAnsi="Lexia"/>
                <w:sz w:val="18"/>
                <w:szCs w:val="18"/>
              </w:rPr>
              <w:t xml:space="preserve">terracing, </w:t>
            </w:r>
            <w:proofErr w:type="spellStart"/>
            <w:r w:rsidR="00137881" w:rsidRPr="00074143">
              <w:rPr>
                <w:rFonts w:ascii="Lexia" w:hAnsi="Lexia"/>
                <w:sz w:val="18"/>
                <w:szCs w:val="18"/>
              </w:rPr>
              <w:t>sedentism</w:t>
            </w:r>
            <w:proofErr w:type="spellEnd"/>
            <w:r w:rsidR="00137881" w:rsidRPr="00074143">
              <w:rPr>
                <w:rFonts w:ascii="Lexia" w:hAnsi="Lexia"/>
                <w:sz w:val="18"/>
                <w:szCs w:val="18"/>
              </w:rPr>
              <w:t xml:space="preserve">, hydrologic systems, bronze tools, </w:t>
            </w:r>
            <w:proofErr w:type="spellStart"/>
            <w:r w:rsidR="00137881" w:rsidRPr="00074143">
              <w:rPr>
                <w:rFonts w:ascii="Lexia" w:hAnsi="Lexia"/>
                <w:sz w:val="18"/>
                <w:szCs w:val="18"/>
              </w:rPr>
              <w:t>intercopping</w:t>
            </w:r>
            <w:proofErr w:type="spellEnd"/>
          </w:p>
          <w:p w14:paraId="6F45C515" w14:textId="45ABC0F8" w:rsidR="0025519C" w:rsidRPr="00074143" w:rsidRDefault="0025519C" w:rsidP="005717B0">
            <w:pPr>
              <w:rPr>
                <w:rFonts w:ascii="Lexia" w:hAnsi="Lexia"/>
                <w:sz w:val="16"/>
                <w:szCs w:val="16"/>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r w:rsidR="00AF2AC3">
              <w:rPr>
                <w:rFonts w:ascii="Lexia" w:hAnsi="Lexia"/>
                <w:sz w:val="18"/>
                <w:szCs w:val="18"/>
              </w:rPr>
              <w:t>.</w:t>
            </w:r>
          </w:p>
        </w:tc>
        <w:tc>
          <w:tcPr>
            <w:tcW w:w="535" w:type="pct"/>
            <w:shd w:val="clear" w:color="auto" w:fill="auto"/>
          </w:tcPr>
          <w:p w14:paraId="39232503" w14:textId="77777777" w:rsidR="000D58E2" w:rsidRPr="000D58E2" w:rsidRDefault="000D58E2" w:rsidP="000D58E2">
            <w:pPr>
              <w:rPr>
                <w:rFonts w:ascii="Lexia" w:hAnsi="Lexia"/>
                <w:b/>
                <w:sz w:val="16"/>
                <w:szCs w:val="16"/>
              </w:rPr>
            </w:pPr>
            <w:r w:rsidRPr="000D58E2">
              <w:rPr>
                <w:rFonts w:ascii="Lexia" w:hAnsi="Lexia"/>
                <w:b/>
                <w:sz w:val="16"/>
                <w:szCs w:val="16"/>
              </w:rPr>
              <w:t>LO 1.3</w:t>
            </w:r>
          </w:p>
          <w:p w14:paraId="144FBD55"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1.3.A</w:t>
            </w:r>
          </w:p>
          <w:p w14:paraId="521F262B"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1.3.B</w:t>
            </w:r>
          </w:p>
          <w:p w14:paraId="6CC71E53" w14:textId="1008139E" w:rsid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1.3.C</w:t>
            </w:r>
          </w:p>
          <w:p w14:paraId="5A5738D0" w14:textId="77777777" w:rsidR="000D58E2" w:rsidRDefault="000D58E2" w:rsidP="005717B0">
            <w:pPr>
              <w:rPr>
                <w:rFonts w:ascii="Lexia" w:hAnsi="Lexia"/>
                <w:sz w:val="16"/>
                <w:szCs w:val="16"/>
              </w:rPr>
            </w:pPr>
          </w:p>
          <w:p w14:paraId="52AEF7F9" w14:textId="77777777" w:rsidR="000D58E2" w:rsidRDefault="000D58E2" w:rsidP="005717B0">
            <w:pPr>
              <w:rPr>
                <w:rFonts w:ascii="Lexia" w:hAnsi="Lexia"/>
                <w:sz w:val="16"/>
                <w:szCs w:val="16"/>
              </w:rPr>
            </w:pPr>
          </w:p>
          <w:p w14:paraId="7B1B0378" w14:textId="77777777" w:rsidR="00E1254E" w:rsidRPr="00074143" w:rsidRDefault="00F77422" w:rsidP="005717B0">
            <w:pPr>
              <w:rPr>
                <w:rFonts w:ascii="Lexia" w:hAnsi="Lexia"/>
                <w:sz w:val="16"/>
                <w:szCs w:val="16"/>
              </w:rPr>
            </w:pPr>
            <w:r w:rsidRPr="00074143">
              <w:rPr>
                <w:rFonts w:ascii="Lexia" w:hAnsi="Lexia"/>
                <w:sz w:val="16"/>
                <w:szCs w:val="16"/>
              </w:rPr>
              <w:t>WH.2B</w:t>
            </w:r>
          </w:p>
          <w:p w14:paraId="3A927476" w14:textId="41C46AD4" w:rsidR="00F77422" w:rsidRPr="00074143" w:rsidRDefault="00F77422" w:rsidP="005717B0">
            <w:pPr>
              <w:rPr>
                <w:rFonts w:ascii="Lexia" w:hAnsi="Lexia"/>
                <w:sz w:val="16"/>
                <w:szCs w:val="16"/>
              </w:rPr>
            </w:pPr>
            <w:r w:rsidRPr="00074143">
              <w:rPr>
                <w:rFonts w:ascii="Lexia" w:hAnsi="Lexia"/>
                <w:sz w:val="16"/>
                <w:szCs w:val="16"/>
              </w:rPr>
              <w:t>WH.2C</w:t>
            </w:r>
          </w:p>
        </w:tc>
        <w:tc>
          <w:tcPr>
            <w:tcW w:w="692" w:type="pct"/>
            <w:shd w:val="clear" w:color="auto" w:fill="FFFFFF" w:themeFill="background1"/>
          </w:tcPr>
          <w:p w14:paraId="1F8AB2DA" w14:textId="090410F1" w:rsidR="0025519C" w:rsidRPr="00074143" w:rsidRDefault="0025519C" w:rsidP="005717B0">
            <w:pPr>
              <w:rPr>
                <w:rFonts w:ascii="Lexia" w:hAnsi="Lexia"/>
                <w:sz w:val="18"/>
                <w:szCs w:val="18"/>
              </w:rPr>
            </w:pPr>
          </w:p>
        </w:tc>
      </w:tr>
      <w:tr w:rsidR="0025519C" w:rsidRPr="00074143" w14:paraId="167CFED1" w14:textId="77777777" w:rsidTr="00F77422">
        <w:trPr>
          <w:cantSplit/>
          <w:jc w:val="center"/>
        </w:trPr>
        <w:tc>
          <w:tcPr>
            <w:tcW w:w="311" w:type="pct"/>
            <w:shd w:val="clear" w:color="auto" w:fill="D9D9D9" w:themeFill="background1" w:themeFillShade="D9"/>
          </w:tcPr>
          <w:p w14:paraId="5EDC5278" w14:textId="057686FD" w:rsidR="0025519C" w:rsidRPr="00074143" w:rsidRDefault="0025519C" w:rsidP="005717B0">
            <w:pPr>
              <w:jc w:val="center"/>
              <w:rPr>
                <w:rFonts w:ascii="Lexia" w:hAnsi="Lexia"/>
                <w:sz w:val="18"/>
                <w:szCs w:val="18"/>
              </w:rPr>
            </w:pPr>
            <w:r w:rsidRPr="00074143">
              <w:rPr>
                <w:rFonts w:ascii="Lexia" w:hAnsi="Lexia"/>
                <w:sz w:val="18"/>
                <w:szCs w:val="18"/>
              </w:rPr>
              <w:lastRenderedPageBreak/>
              <w:t>1–1.5</w:t>
            </w:r>
          </w:p>
        </w:tc>
        <w:tc>
          <w:tcPr>
            <w:tcW w:w="285" w:type="pct"/>
            <w:shd w:val="clear" w:color="auto" w:fill="D9D9D9" w:themeFill="background1" w:themeFillShade="D9"/>
          </w:tcPr>
          <w:p w14:paraId="5AD5B386" w14:textId="2DB6F4DB" w:rsidR="0025519C" w:rsidRPr="00074143" w:rsidRDefault="0025519C" w:rsidP="005717B0">
            <w:pPr>
              <w:rPr>
                <w:rFonts w:ascii="Lexia" w:hAnsi="Lexia"/>
                <w:sz w:val="18"/>
                <w:szCs w:val="18"/>
              </w:rPr>
            </w:pPr>
          </w:p>
        </w:tc>
        <w:tc>
          <w:tcPr>
            <w:tcW w:w="534" w:type="pct"/>
            <w:shd w:val="clear" w:color="auto" w:fill="FFFFFF" w:themeFill="background1"/>
          </w:tcPr>
          <w:p w14:paraId="6DA6CC03" w14:textId="77777777" w:rsidR="0025519C" w:rsidRPr="00074143" w:rsidRDefault="0025519C" w:rsidP="005717B0">
            <w:pPr>
              <w:rPr>
                <w:rFonts w:ascii="Lexia" w:hAnsi="Lexia"/>
                <w:sz w:val="18"/>
                <w:szCs w:val="18"/>
              </w:rPr>
            </w:pPr>
            <w:r w:rsidRPr="00074143">
              <w:rPr>
                <w:rFonts w:ascii="Lexia" w:hAnsi="Lexia"/>
                <w:sz w:val="18"/>
                <w:szCs w:val="18"/>
              </w:rPr>
              <w:t>Pastoralism in Afro–Eurasia</w:t>
            </w:r>
          </w:p>
          <w:p w14:paraId="53550614" w14:textId="3B530989" w:rsidR="005A28F8" w:rsidRPr="00074143" w:rsidRDefault="005A28F8" w:rsidP="005717B0">
            <w:pPr>
              <w:rPr>
                <w:rFonts w:ascii="Lexia" w:hAnsi="Lexia"/>
                <w:sz w:val="18"/>
                <w:szCs w:val="18"/>
              </w:rPr>
            </w:pPr>
            <w:r w:rsidRPr="00074143">
              <w:rPr>
                <w:rFonts w:ascii="Lexia" w:hAnsi="Lexia"/>
                <w:sz w:val="18"/>
                <w:szCs w:val="18"/>
              </w:rPr>
              <w:t>1.4</w:t>
            </w:r>
          </w:p>
        </w:tc>
        <w:tc>
          <w:tcPr>
            <w:tcW w:w="2642" w:type="pct"/>
            <w:shd w:val="clear" w:color="auto" w:fill="FFFFFF" w:themeFill="background1"/>
          </w:tcPr>
          <w:p w14:paraId="2B48C475" w14:textId="05F2E5B3" w:rsidR="00704283"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D52BB4" w:rsidRPr="00074143">
              <w:rPr>
                <w:rFonts w:ascii="Lexia" w:hAnsi="Lexia"/>
                <w:sz w:val="18"/>
                <w:szCs w:val="18"/>
              </w:rPr>
              <w:t>To what extent did the practices of pastoralists impact the environment and the development of sedentary societies? (key question)</w:t>
            </w:r>
          </w:p>
          <w:p w14:paraId="7C50A9E0" w14:textId="21A5979F" w:rsidR="0025519C" w:rsidRPr="00074143" w:rsidRDefault="0025519C" w:rsidP="005717B0">
            <w:pPr>
              <w:shd w:val="clear" w:color="auto" w:fill="FFFFFF" w:themeFill="background1"/>
              <w:rPr>
                <w:rFonts w:ascii="Lexia" w:hAnsi="Lexia"/>
                <w:b/>
                <w:bCs/>
                <w:sz w:val="18"/>
                <w:szCs w:val="18"/>
              </w:rPr>
            </w:pPr>
          </w:p>
          <w:p w14:paraId="16A21BF4" w14:textId="6C5332D0" w:rsidR="00BC7765" w:rsidRPr="00074143" w:rsidRDefault="00BC7765" w:rsidP="005717B0">
            <w:pPr>
              <w:shd w:val="clear" w:color="auto" w:fill="FFFFFF" w:themeFill="background1"/>
              <w:rPr>
                <w:rFonts w:ascii="Lexia" w:hAnsi="Lexia"/>
                <w:sz w:val="18"/>
                <w:szCs w:val="18"/>
              </w:rPr>
            </w:pPr>
            <w:r w:rsidRPr="00074143">
              <w:rPr>
                <w:rFonts w:ascii="Lexia" w:hAnsi="Lexia"/>
                <w:sz w:val="18"/>
                <w:szCs w:val="18"/>
              </w:rPr>
              <w:t>As students explore the sources below with varying levels of instructional support, they will regularly re-examine/discuss the instructional frame above in preparation for Assess 1.4.</w:t>
            </w:r>
          </w:p>
          <w:p w14:paraId="66955CED" w14:textId="77777777" w:rsidR="00BC7765" w:rsidRPr="00074143" w:rsidRDefault="00BC7765" w:rsidP="005717B0">
            <w:pPr>
              <w:pStyle w:val="ListParagraph"/>
              <w:numPr>
                <w:ilvl w:val="0"/>
                <w:numId w:val="2"/>
              </w:numPr>
              <w:spacing w:line="240" w:lineRule="auto"/>
              <w:rPr>
                <w:rFonts w:ascii="Lexia" w:hAnsi="Lexia"/>
                <w:sz w:val="18"/>
                <w:szCs w:val="18"/>
              </w:rPr>
            </w:pPr>
            <w:r w:rsidRPr="00074143">
              <w:rPr>
                <w:rFonts w:ascii="Lexia" w:hAnsi="Lexia"/>
                <w:sz w:val="18"/>
                <w:szCs w:val="18"/>
              </w:rPr>
              <w:t>Expanding Essential Knowledge paragraphs for LO 1.4</w:t>
            </w:r>
          </w:p>
          <w:p w14:paraId="57708681" w14:textId="77777777" w:rsidR="00BC7765" w:rsidRPr="00074143" w:rsidRDefault="00BC7765" w:rsidP="005717B0">
            <w:pPr>
              <w:pStyle w:val="ListParagraph"/>
              <w:numPr>
                <w:ilvl w:val="0"/>
                <w:numId w:val="2"/>
              </w:numPr>
              <w:shd w:val="clear" w:color="auto" w:fill="FFFFFF" w:themeFill="background1"/>
              <w:spacing w:line="240" w:lineRule="auto"/>
              <w:rPr>
                <w:rFonts w:ascii="Lexia" w:hAnsi="Lexia"/>
                <w:sz w:val="18"/>
                <w:szCs w:val="18"/>
              </w:rPr>
            </w:pPr>
            <w:proofErr w:type="spellStart"/>
            <w:r w:rsidRPr="00074143">
              <w:rPr>
                <w:rFonts w:ascii="Lexia" w:hAnsi="Lexia"/>
                <w:sz w:val="18"/>
                <w:szCs w:val="18"/>
              </w:rPr>
              <w:t>ThoughtCo’s</w:t>
            </w:r>
            <w:proofErr w:type="spellEnd"/>
            <w:r w:rsidRPr="00074143">
              <w:rPr>
                <w:rFonts w:ascii="Lexia" w:hAnsi="Lexia"/>
                <w:sz w:val="18"/>
                <w:szCs w:val="18"/>
              </w:rPr>
              <w:t xml:space="preserve"> “Understanding the Role of Pastoralism in Civilization”</w:t>
            </w:r>
          </w:p>
          <w:p w14:paraId="12E4E5FF" w14:textId="77777777" w:rsidR="00BC7765" w:rsidRPr="00074143" w:rsidRDefault="00BC7765" w:rsidP="005717B0">
            <w:pPr>
              <w:pStyle w:val="ListParagraph"/>
              <w:numPr>
                <w:ilvl w:val="0"/>
                <w:numId w:val="2"/>
              </w:numPr>
              <w:shd w:val="clear" w:color="auto" w:fill="FFFFFF" w:themeFill="background1"/>
              <w:spacing w:line="240" w:lineRule="auto"/>
              <w:rPr>
                <w:rFonts w:ascii="Lexia" w:hAnsi="Lexia"/>
                <w:sz w:val="18"/>
                <w:szCs w:val="18"/>
              </w:rPr>
            </w:pPr>
            <w:r w:rsidRPr="00074143">
              <w:rPr>
                <w:rFonts w:ascii="Lexia" w:hAnsi="Lexia"/>
                <w:sz w:val="18"/>
                <w:szCs w:val="18"/>
              </w:rPr>
              <w:t>Planet Doc’s documentary “Nomadic Tribes of the Sahara”</w:t>
            </w:r>
          </w:p>
          <w:p w14:paraId="074ED01A" w14:textId="77777777" w:rsidR="00BC7765" w:rsidRPr="00074143" w:rsidRDefault="00BC7765" w:rsidP="005717B0">
            <w:pPr>
              <w:pStyle w:val="ListParagraph"/>
              <w:numPr>
                <w:ilvl w:val="0"/>
                <w:numId w:val="2"/>
              </w:numPr>
              <w:shd w:val="clear" w:color="auto" w:fill="FFFFFF" w:themeFill="background1"/>
              <w:spacing w:line="240" w:lineRule="auto"/>
              <w:rPr>
                <w:rFonts w:ascii="Lexia" w:hAnsi="Lexia"/>
                <w:sz w:val="18"/>
                <w:szCs w:val="18"/>
              </w:rPr>
            </w:pPr>
            <w:r w:rsidRPr="00074143">
              <w:rPr>
                <w:rFonts w:ascii="Lexia" w:hAnsi="Lexia"/>
                <w:sz w:val="18"/>
                <w:szCs w:val="18"/>
              </w:rPr>
              <w:t>“Ancient African Herders Had Lasting Ecological Impact on Grazed Lands”</w:t>
            </w:r>
          </w:p>
          <w:p w14:paraId="3781C3C7" w14:textId="3DAE975D" w:rsidR="0025519C" w:rsidRPr="00074143" w:rsidRDefault="00BC7765" w:rsidP="005717B0">
            <w:pPr>
              <w:pStyle w:val="ListParagraph"/>
              <w:numPr>
                <w:ilvl w:val="0"/>
                <w:numId w:val="2"/>
              </w:numPr>
              <w:shd w:val="clear" w:color="auto" w:fill="FFFFFF" w:themeFill="background1"/>
              <w:spacing w:line="240" w:lineRule="auto"/>
              <w:rPr>
                <w:rFonts w:ascii="Lexia" w:hAnsi="Lexia"/>
                <w:sz w:val="18"/>
                <w:szCs w:val="18"/>
              </w:rPr>
            </w:pPr>
            <w:r w:rsidRPr="00074143">
              <w:rPr>
                <w:rFonts w:ascii="Lexia" w:hAnsi="Lexia"/>
                <w:sz w:val="18"/>
                <w:szCs w:val="18"/>
              </w:rPr>
              <w:t>Assess 1.4:</w:t>
            </w:r>
            <w:r w:rsidR="003174F7">
              <w:rPr>
                <w:rFonts w:ascii="Lexia" w:hAnsi="Lexia"/>
                <w:sz w:val="18"/>
                <w:szCs w:val="18"/>
              </w:rPr>
              <w:t xml:space="preserve"> </w:t>
            </w:r>
            <w:r w:rsidR="006B47A4">
              <w:rPr>
                <w:rFonts w:ascii="Lexia" w:hAnsi="Lexia"/>
                <w:sz w:val="18"/>
                <w:szCs w:val="18"/>
              </w:rPr>
              <w:t>R</w:t>
            </w:r>
            <w:r w:rsidRPr="00074143">
              <w:rPr>
                <w:rFonts w:ascii="Lexia" w:hAnsi="Lexia"/>
                <w:sz w:val="18"/>
                <w:szCs w:val="18"/>
              </w:rPr>
              <w:t>e-examine pastoralism in Afro Eurasia</w:t>
            </w:r>
          </w:p>
          <w:p w14:paraId="43BD7770" w14:textId="77777777" w:rsidR="0025519C" w:rsidRPr="00074143" w:rsidRDefault="0025519C" w:rsidP="005717B0">
            <w:pPr>
              <w:shd w:val="clear" w:color="auto" w:fill="FFFFFF" w:themeFill="background1"/>
              <w:rPr>
                <w:rFonts w:ascii="Lexia" w:hAnsi="Lexia"/>
                <w:sz w:val="18"/>
                <w:szCs w:val="18"/>
              </w:rPr>
            </w:pPr>
          </w:p>
          <w:p w14:paraId="2160AF92" w14:textId="5BA5155A" w:rsidR="0025519C" w:rsidRPr="00074143" w:rsidRDefault="00704283"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437357" w:rsidRPr="00074143">
              <w:rPr>
                <w:rFonts w:ascii="Lexia" w:hAnsi="Lexia"/>
                <w:sz w:val="18"/>
                <w:szCs w:val="18"/>
              </w:rPr>
              <w:t>p</w:t>
            </w:r>
            <w:r w:rsidR="0025519C" w:rsidRPr="00074143">
              <w:rPr>
                <w:rFonts w:ascii="Lexia" w:hAnsi="Lexia"/>
                <w:sz w:val="18"/>
                <w:szCs w:val="18"/>
              </w:rPr>
              <w:t>astoral</w:t>
            </w:r>
            <w:r w:rsidR="00437357" w:rsidRPr="00074143">
              <w:rPr>
                <w:rFonts w:ascii="Lexia" w:hAnsi="Lexia"/>
                <w:sz w:val="18"/>
                <w:szCs w:val="18"/>
              </w:rPr>
              <w:t>(ism/</w:t>
            </w:r>
            <w:proofErr w:type="spellStart"/>
            <w:r w:rsidR="00437357" w:rsidRPr="00074143">
              <w:rPr>
                <w:rFonts w:ascii="Lexia" w:hAnsi="Lexia"/>
                <w:sz w:val="18"/>
                <w:szCs w:val="18"/>
              </w:rPr>
              <w:t>ist</w:t>
            </w:r>
            <w:proofErr w:type="spellEnd"/>
            <w:r w:rsidR="00437357" w:rsidRPr="00074143">
              <w:rPr>
                <w:rFonts w:ascii="Lexia" w:hAnsi="Lexia"/>
                <w:sz w:val="18"/>
                <w:szCs w:val="18"/>
              </w:rPr>
              <w:t>)</w:t>
            </w:r>
            <w:r w:rsidR="00BB6981" w:rsidRPr="00074143">
              <w:rPr>
                <w:rFonts w:ascii="Lexia" w:hAnsi="Lexia"/>
                <w:sz w:val="18"/>
                <w:szCs w:val="18"/>
              </w:rPr>
              <w:t xml:space="preserve">, </w:t>
            </w:r>
            <w:r w:rsidR="00437357" w:rsidRPr="00074143">
              <w:rPr>
                <w:rFonts w:ascii="Lexia" w:hAnsi="Lexia"/>
                <w:sz w:val="18"/>
                <w:szCs w:val="18"/>
              </w:rPr>
              <w:t>grazing, sedentary and pastoral/nomadic communities</w:t>
            </w:r>
          </w:p>
          <w:p w14:paraId="7FD70467" w14:textId="541D457F" w:rsidR="0025519C" w:rsidRPr="00074143" w:rsidRDefault="0025519C"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5" w:type="pct"/>
            <w:shd w:val="clear" w:color="auto" w:fill="auto"/>
          </w:tcPr>
          <w:p w14:paraId="1FF20810" w14:textId="77777777" w:rsidR="000D58E2" w:rsidRPr="000D58E2" w:rsidRDefault="000D58E2" w:rsidP="000D58E2">
            <w:pPr>
              <w:rPr>
                <w:rFonts w:ascii="Lexia" w:hAnsi="Lexia"/>
                <w:b/>
                <w:sz w:val="16"/>
                <w:szCs w:val="16"/>
              </w:rPr>
            </w:pPr>
            <w:r w:rsidRPr="000D58E2">
              <w:rPr>
                <w:rFonts w:ascii="Lexia" w:hAnsi="Lexia"/>
                <w:b/>
                <w:sz w:val="16"/>
                <w:szCs w:val="16"/>
              </w:rPr>
              <w:t>LO 1.4</w:t>
            </w:r>
          </w:p>
          <w:p w14:paraId="232C1D3D"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1.4.A</w:t>
            </w:r>
          </w:p>
          <w:p w14:paraId="6E6A7550"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1.4.B</w:t>
            </w:r>
          </w:p>
          <w:p w14:paraId="3982255E" w14:textId="05237B32" w:rsid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1.4.C</w:t>
            </w:r>
          </w:p>
          <w:p w14:paraId="1456AF9C" w14:textId="77777777" w:rsidR="000D58E2" w:rsidRDefault="000D58E2" w:rsidP="005717B0">
            <w:pPr>
              <w:rPr>
                <w:rFonts w:ascii="Lexia" w:hAnsi="Lexia"/>
                <w:sz w:val="16"/>
                <w:szCs w:val="16"/>
              </w:rPr>
            </w:pPr>
          </w:p>
          <w:p w14:paraId="6B83D18C" w14:textId="77777777" w:rsidR="000D58E2" w:rsidRDefault="000D58E2" w:rsidP="005717B0">
            <w:pPr>
              <w:rPr>
                <w:rFonts w:ascii="Lexia" w:hAnsi="Lexia"/>
                <w:sz w:val="16"/>
                <w:szCs w:val="16"/>
              </w:rPr>
            </w:pPr>
          </w:p>
          <w:p w14:paraId="7B78EFA4" w14:textId="0BC2B824" w:rsidR="00F77422" w:rsidRPr="00074143" w:rsidRDefault="00F77422" w:rsidP="005717B0">
            <w:pPr>
              <w:rPr>
                <w:rFonts w:ascii="Lexia" w:hAnsi="Lexia"/>
                <w:sz w:val="16"/>
                <w:szCs w:val="16"/>
              </w:rPr>
            </w:pPr>
            <w:r w:rsidRPr="00074143">
              <w:rPr>
                <w:rFonts w:ascii="Lexia" w:hAnsi="Lexia"/>
                <w:sz w:val="16"/>
                <w:szCs w:val="16"/>
              </w:rPr>
              <w:t>N/A</w:t>
            </w:r>
          </w:p>
        </w:tc>
        <w:tc>
          <w:tcPr>
            <w:tcW w:w="692" w:type="pct"/>
            <w:shd w:val="clear" w:color="auto" w:fill="FFFFFF" w:themeFill="background1"/>
          </w:tcPr>
          <w:p w14:paraId="698E631B" w14:textId="77777777" w:rsidR="0025519C" w:rsidRPr="00074143" w:rsidRDefault="0025519C" w:rsidP="005717B0">
            <w:pPr>
              <w:rPr>
                <w:rFonts w:ascii="Lexia" w:hAnsi="Lexia"/>
                <w:sz w:val="18"/>
                <w:szCs w:val="18"/>
              </w:rPr>
            </w:pPr>
          </w:p>
        </w:tc>
      </w:tr>
      <w:tr w:rsidR="0025519C" w:rsidRPr="00074143" w14:paraId="488DAE0D" w14:textId="77777777" w:rsidTr="005A28F8">
        <w:trPr>
          <w:cantSplit/>
          <w:jc w:val="center"/>
        </w:trPr>
        <w:tc>
          <w:tcPr>
            <w:tcW w:w="311" w:type="pct"/>
            <w:shd w:val="clear" w:color="auto" w:fill="D9D9D9" w:themeFill="background1" w:themeFillShade="D9"/>
          </w:tcPr>
          <w:p w14:paraId="5BCE277A" w14:textId="7C46DF7E" w:rsidR="0025519C" w:rsidRPr="00074143" w:rsidRDefault="00BB6981" w:rsidP="005717B0">
            <w:pPr>
              <w:jc w:val="center"/>
              <w:rPr>
                <w:rFonts w:ascii="Lexia" w:hAnsi="Lexia"/>
                <w:sz w:val="18"/>
                <w:szCs w:val="18"/>
              </w:rPr>
            </w:pPr>
            <w:r w:rsidRPr="00074143">
              <w:rPr>
                <w:rFonts w:ascii="Lexia" w:hAnsi="Lexia"/>
                <w:sz w:val="18"/>
                <w:szCs w:val="18"/>
              </w:rPr>
              <w:t>1</w:t>
            </w:r>
          </w:p>
        </w:tc>
        <w:tc>
          <w:tcPr>
            <w:tcW w:w="285" w:type="pct"/>
            <w:shd w:val="clear" w:color="auto" w:fill="D9D9D9" w:themeFill="background1" w:themeFillShade="D9"/>
          </w:tcPr>
          <w:p w14:paraId="096DA45A" w14:textId="4554A86D" w:rsidR="0025519C" w:rsidRPr="00074143" w:rsidRDefault="0025519C" w:rsidP="005717B0">
            <w:pPr>
              <w:rPr>
                <w:rFonts w:ascii="Lexia" w:hAnsi="Lexia"/>
                <w:sz w:val="18"/>
                <w:szCs w:val="18"/>
              </w:rPr>
            </w:pPr>
          </w:p>
        </w:tc>
        <w:tc>
          <w:tcPr>
            <w:tcW w:w="534" w:type="pct"/>
            <w:shd w:val="clear" w:color="auto" w:fill="auto"/>
          </w:tcPr>
          <w:p w14:paraId="4E46CDB0" w14:textId="0711648B" w:rsidR="0025519C" w:rsidRPr="00074143" w:rsidRDefault="005A28F8" w:rsidP="005717B0">
            <w:pPr>
              <w:rPr>
                <w:rFonts w:ascii="Lexia" w:hAnsi="Lexia"/>
                <w:bCs/>
                <w:sz w:val="18"/>
                <w:szCs w:val="18"/>
              </w:rPr>
            </w:pPr>
            <w:r w:rsidRPr="00074143">
              <w:rPr>
                <w:rFonts w:ascii="Lexia" w:hAnsi="Lexia"/>
                <w:bCs/>
                <w:sz w:val="18"/>
                <w:szCs w:val="18"/>
              </w:rPr>
              <w:t>1.1–1.4</w:t>
            </w:r>
          </w:p>
        </w:tc>
        <w:tc>
          <w:tcPr>
            <w:tcW w:w="2642" w:type="pct"/>
            <w:shd w:val="clear" w:color="auto" w:fill="FFFFFF" w:themeFill="background1"/>
          </w:tcPr>
          <w:p w14:paraId="0D4DAD3C" w14:textId="7576B95D" w:rsidR="0025519C" w:rsidRPr="00074143" w:rsidRDefault="0025519C" w:rsidP="005717B0">
            <w:pPr>
              <w:shd w:val="clear" w:color="auto" w:fill="FFFFFF" w:themeFill="background1"/>
              <w:rPr>
                <w:rFonts w:ascii="Lexia" w:hAnsi="Lexia"/>
                <w:b/>
                <w:bCs/>
                <w:sz w:val="18"/>
                <w:szCs w:val="18"/>
              </w:rPr>
            </w:pPr>
            <w:r w:rsidRPr="00074143">
              <w:rPr>
                <w:rFonts w:ascii="Lexia" w:hAnsi="Lexia"/>
                <w:b/>
                <w:bCs/>
                <w:sz w:val="18"/>
                <w:szCs w:val="18"/>
              </w:rPr>
              <w:t>Learning Checkpoint 1</w:t>
            </w:r>
          </w:p>
        </w:tc>
        <w:tc>
          <w:tcPr>
            <w:tcW w:w="535" w:type="pct"/>
            <w:shd w:val="clear" w:color="auto" w:fill="FFFFFF" w:themeFill="background1"/>
          </w:tcPr>
          <w:p w14:paraId="06530290" w14:textId="501276C0" w:rsidR="0025519C" w:rsidRPr="00074143" w:rsidRDefault="00593975" w:rsidP="005717B0">
            <w:pPr>
              <w:rPr>
                <w:rFonts w:ascii="Lexia" w:hAnsi="Lexia"/>
                <w:sz w:val="16"/>
                <w:szCs w:val="16"/>
              </w:rPr>
            </w:pPr>
            <w:r w:rsidRPr="00074143">
              <w:rPr>
                <w:rFonts w:ascii="Lexia" w:hAnsi="Lexia"/>
                <w:sz w:val="16"/>
                <w:szCs w:val="16"/>
              </w:rPr>
              <w:t>variable</w:t>
            </w:r>
          </w:p>
        </w:tc>
        <w:tc>
          <w:tcPr>
            <w:tcW w:w="692" w:type="pct"/>
            <w:shd w:val="clear" w:color="auto" w:fill="FFFFFF" w:themeFill="background1"/>
          </w:tcPr>
          <w:p w14:paraId="3995F2BA" w14:textId="77777777" w:rsidR="0025519C" w:rsidRPr="00074143" w:rsidRDefault="0025519C" w:rsidP="005717B0">
            <w:pPr>
              <w:rPr>
                <w:rFonts w:ascii="Lexia" w:hAnsi="Lexia"/>
                <w:sz w:val="18"/>
                <w:szCs w:val="18"/>
              </w:rPr>
            </w:pPr>
          </w:p>
        </w:tc>
      </w:tr>
      <w:tr w:rsidR="0025519C" w:rsidRPr="00074143" w14:paraId="34D25289" w14:textId="77777777" w:rsidTr="00F77422">
        <w:trPr>
          <w:cantSplit/>
          <w:jc w:val="center"/>
        </w:trPr>
        <w:tc>
          <w:tcPr>
            <w:tcW w:w="311" w:type="pct"/>
            <w:shd w:val="clear" w:color="auto" w:fill="D9D9D9" w:themeFill="background1" w:themeFillShade="D9"/>
          </w:tcPr>
          <w:p w14:paraId="75A5A919" w14:textId="43EC56B5" w:rsidR="0025519C" w:rsidRPr="00074143" w:rsidRDefault="0025519C" w:rsidP="005717B0">
            <w:pPr>
              <w:jc w:val="center"/>
              <w:rPr>
                <w:rFonts w:ascii="Lexia" w:hAnsi="Lexia"/>
                <w:sz w:val="18"/>
                <w:szCs w:val="18"/>
              </w:rPr>
            </w:pPr>
            <w:r w:rsidRPr="00074143">
              <w:rPr>
                <w:rFonts w:ascii="Lexia" w:hAnsi="Lexia"/>
                <w:sz w:val="18"/>
                <w:szCs w:val="18"/>
              </w:rPr>
              <w:t>1–1.5</w:t>
            </w:r>
          </w:p>
        </w:tc>
        <w:tc>
          <w:tcPr>
            <w:tcW w:w="285" w:type="pct"/>
            <w:shd w:val="clear" w:color="auto" w:fill="D9D9D9" w:themeFill="background1" w:themeFillShade="D9"/>
          </w:tcPr>
          <w:p w14:paraId="7E7CA05B" w14:textId="0ECD50E9" w:rsidR="0025519C" w:rsidRPr="00074143" w:rsidRDefault="0025519C" w:rsidP="005717B0">
            <w:pPr>
              <w:rPr>
                <w:rFonts w:ascii="Lexia" w:hAnsi="Lexia"/>
                <w:sz w:val="18"/>
                <w:szCs w:val="18"/>
              </w:rPr>
            </w:pPr>
          </w:p>
        </w:tc>
        <w:tc>
          <w:tcPr>
            <w:tcW w:w="534" w:type="pct"/>
            <w:shd w:val="clear" w:color="auto" w:fill="FFFFFF" w:themeFill="background1"/>
          </w:tcPr>
          <w:p w14:paraId="231D997E" w14:textId="77777777" w:rsidR="0025519C" w:rsidRPr="00074143" w:rsidRDefault="0025519C" w:rsidP="005717B0">
            <w:pPr>
              <w:rPr>
                <w:rFonts w:ascii="Lexia" w:hAnsi="Lexia"/>
                <w:sz w:val="18"/>
                <w:szCs w:val="18"/>
              </w:rPr>
            </w:pPr>
            <w:r w:rsidRPr="00074143">
              <w:rPr>
                <w:rFonts w:ascii="Lexia" w:hAnsi="Lexia"/>
                <w:sz w:val="18"/>
                <w:szCs w:val="18"/>
              </w:rPr>
              <w:t>State Formation in Ancient Afro–Eurasia</w:t>
            </w:r>
          </w:p>
          <w:p w14:paraId="0E20C4B0" w14:textId="65199744" w:rsidR="00BB6981" w:rsidRPr="00074143" w:rsidRDefault="00BB6981" w:rsidP="005717B0">
            <w:pPr>
              <w:rPr>
                <w:rFonts w:ascii="Lexia" w:hAnsi="Lexia"/>
                <w:sz w:val="18"/>
                <w:szCs w:val="18"/>
              </w:rPr>
            </w:pPr>
            <w:r w:rsidRPr="00074143">
              <w:rPr>
                <w:rFonts w:ascii="Lexia" w:hAnsi="Lexia"/>
                <w:sz w:val="18"/>
                <w:szCs w:val="18"/>
              </w:rPr>
              <w:t>1.5</w:t>
            </w:r>
          </w:p>
        </w:tc>
        <w:tc>
          <w:tcPr>
            <w:tcW w:w="2642" w:type="pct"/>
            <w:shd w:val="clear" w:color="auto" w:fill="FFFFFF" w:themeFill="background1"/>
          </w:tcPr>
          <w:p w14:paraId="24653909" w14:textId="54DCEC1C" w:rsidR="00704283" w:rsidRPr="00074143" w:rsidRDefault="0025519C" w:rsidP="005717B0">
            <w:pPr>
              <w:rPr>
                <w:rFonts w:ascii="Lexia" w:hAnsi="Lexia"/>
                <w:b/>
                <w:bCs/>
                <w:sz w:val="18"/>
                <w:szCs w:val="18"/>
              </w:rPr>
            </w:pPr>
            <w:r w:rsidRPr="00074143">
              <w:rPr>
                <w:rFonts w:ascii="Lexia" w:hAnsi="Lexia"/>
                <w:b/>
                <w:bCs/>
                <w:sz w:val="18"/>
                <w:szCs w:val="18"/>
              </w:rPr>
              <w:t xml:space="preserve">Instructional Frame: </w:t>
            </w:r>
            <w:r w:rsidRPr="00074143">
              <w:rPr>
                <w:rFonts w:ascii="Lexia" w:hAnsi="Lexia"/>
                <w:sz w:val="18"/>
                <w:szCs w:val="18"/>
              </w:rPr>
              <w:t>The main cause of early state formation was the emergence of urban elites.</w:t>
            </w:r>
            <w:r w:rsidR="00704283" w:rsidRPr="00074143">
              <w:rPr>
                <w:rFonts w:ascii="Lexia" w:hAnsi="Lexia"/>
                <w:sz w:val="18"/>
                <w:szCs w:val="18"/>
              </w:rPr>
              <w:t xml:space="preserve"> (starter claim)</w:t>
            </w:r>
          </w:p>
          <w:p w14:paraId="50983567" w14:textId="5A49CA36" w:rsidR="0025519C" w:rsidRPr="00074143" w:rsidRDefault="0025519C" w:rsidP="005717B0">
            <w:pPr>
              <w:shd w:val="clear" w:color="auto" w:fill="FFFFFF" w:themeFill="background1"/>
              <w:rPr>
                <w:rFonts w:ascii="Lexia" w:hAnsi="Lexia"/>
                <w:b/>
                <w:bCs/>
                <w:sz w:val="18"/>
                <w:szCs w:val="18"/>
              </w:rPr>
            </w:pPr>
          </w:p>
          <w:p w14:paraId="71EB7BDA" w14:textId="77777777" w:rsidR="00437357" w:rsidRPr="00074143" w:rsidRDefault="00437357" w:rsidP="005717B0">
            <w:pPr>
              <w:shd w:val="clear" w:color="auto" w:fill="FFFFFF" w:themeFill="background1"/>
              <w:rPr>
                <w:rFonts w:ascii="Lexia" w:hAnsi="Lexia"/>
                <w:sz w:val="18"/>
                <w:szCs w:val="18"/>
              </w:rPr>
            </w:pPr>
            <w:r w:rsidRPr="00074143">
              <w:rPr>
                <w:rFonts w:ascii="Lexia" w:hAnsi="Lexia"/>
                <w:sz w:val="18"/>
                <w:szCs w:val="18"/>
              </w:rPr>
              <w:t>As students explore the sources below with varying levels of instructional support, they will regularly re-examine/discuss the instructional frame above in preparation for Assess 1.5.</w:t>
            </w:r>
          </w:p>
          <w:p w14:paraId="71FB59A5"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SE 1.5-Intro: State Formation in Ancient Afro-Eurasia</w:t>
            </w:r>
          </w:p>
          <w:p w14:paraId="52AB0E18" w14:textId="77777777" w:rsidR="00437357" w:rsidRPr="00074143" w:rsidRDefault="00437357" w:rsidP="005717B0">
            <w:pPr>
              <w:pStyle w:val="ListParagraph"/>
              <w:numPr>
                <w:ilvl w:val="0"/>
                <w:numId w:val="18"/>
              </w:numPr>
              <w:spacing w:line="240" w:lineRule="auto"/>
              <w:rPr>
                <w:rFonts w:ascii="Lexia" w:hAnsi="Lexia"/>
                <w:sz w:val="18"/>
                <w:szCs w:val="18"/>
              </w:rPr>
            </w:pPr>
            <w:r w:rsidRPr="00074143">
              <w:rPr>
                <w:rFonts w:ascii="Lexia" w:hAnsi="Lexia"/>
                <w:sz w:val="18"/>
                <w:szCs w:val="18"/>
              </w:rPr>
              <w:t>Expanding Essential Knowledge paragraphs for LO 1.5</w:t>
            </w:r>
          </w:p>
          <w:p w14:paraId="07489201"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SE 1.5-A: Origins of the First States in Afro-Eurasia</w:t>
            </w:r>
          </w:p>
          <w:p w14:paraId="0615D754"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SE 1.5-B: Expansion of Tributary States</w:t>
            </w:r>
          </w:p>
          <w:p w14:paraId="0EF27661"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SE 1.5-C: Consolidation of Ancient Afro-Eurasian States</w:t>
            </w:r>
          </w:p>
          <w:p w14:paraId="06B417F2"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Crash Course World History’s videos on Mesopotamia and Ancient Egypt</w:t>
            </w:r>
          </w:p>
          <w:p w14:paraId="460754F0"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ArcGIS Hub’s resource, “Early River Valley Civilizations”</w:t>
            </w:r>
          </w:p>
          <w:p w14:paraId="2252539B"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National Geographic’s “Key Components of Civilization”</w:t>
            </w:r>
          </w:p>
          <w:p w14:paraId="4B5E21AC"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New York Times’ “Researchers Paint New Portrait of an Ancient People”</w:t>
            </w:r>
          </w:p>
          <w:p w14:paraId="753E9E72" w14:textId="77777777" w:rsidR="00437357" w:rsidRPr="00074143" w:rsidRDefault="00437357" w:rsidP="005717B0">
            <w:pPr>
              <w:pStyle w:val="ListParagraph"/>
              <w:numPr>
                <w:ilvl w:val="0"/>
                <w:numId w:val="18"/>
              </w:numPr>
              <w:shd w:val="clear" w:color="auto" w:fill="FFFFFF" w:themeFill="background1"/>
              <w:spacing w:line="240" w:lineRule="auto"/>
              <w:rPr>
                <w:rFonts w:ascii="Lexia" w:hAnsi="Lexia"/>
                <w:sz w:val="18"/>
                <w:szCs w:val="18"/>
              </w:rPr>
            </w:pPr>
            <w:r w:rsidRPr="00074143">
              <w:rPr>
                <w:rFonts w:ascii="Lexia" w:hAnsi="Lexia"/>
                <w:sz w:val="18"/>
                <w:szCs w:val="18"/>
              </w:rPr>
              <w:t>Assess 1.5: Reexamining State Formation in Ancient Afro-Eurasia</w:t>
            </w:r>
          </w:p>
          <w:p w14:paraId="20DB293D" w14:textId="77777777" w:rsidR="0025519C" w:rsidRPr="00074143" w:rsidRDefault="0025519C" w:rsidP="005717B0">
            <w:pPr>
              <w:shd w:val="clear" w:color="auto" w:fill="FFFFFF" w:themeFill="background1"/>
              <w:rPr>
                <w:rFonts w:ascii="Lexia" w:hAnsi="Lexia"/>
                <w:sz w:val="18"/>
                <w:szCs w:val="18"/>
              </w:rPr>
            </w:pPr>
          </w:p>
          <w:p w14:paraId="0FBBCDE9" w14:textId="1CD0E8CF" w:rsidR="0025519C" w:rsidRPr="00074143" w:rsidRDefault="00437357" w:rsidP="005717B0">
            <w:pPr>
              <w:shd w:val="clear" w:color="auto" w:fill="FFFFFF" w:themeFill="background1"/>
              <w:rPr>
                <w:rFonts w:ascii="Lexia" w:hAnsi="Lexia"/>
                <w:sz w:val="18"/>
                <w:szCs w:val="18"/>
              </w:rPr>
            </w:pPr>
            <w:r w:rsidRPr="00074143">
              <w:rPr>
                <w:rFonts w:ascii="Lexia" w:hAnsi="Lexia"/>
                <w:sz w:val="18"/>
                <w:szCs w:val="18"/>
              </w:rPr>
              <w:t>Disciplinary ideas to be modeled, examined, and used in class discussion include: political/religious/social elites, tribute/tributary states, political alliances, legal codes/codification, political consolidation</w:t>
            </w:r>
          </w:p>
          <w:p w14:paraId="1A2650B5" w14:textId="1A53F8F5" w:rsidR="00437357" w:rsidRPr="00074143" w:rsidRDefault="0025519C" w:rsidP="005717B0">
            <w:pPr>
              <w:shd w:val="clear" w:color="auto" w:fill="FFFFFF" w:themeFill="background1"/>
              <w:rPr>
                <w:rFonts w:ascii="Lexia" w:hAnsi="Lexia"/>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5" w:type="pct"/>
            <w:shd w:val="clear" w:color="auto" w:fill="auto"/>
          </w:tcPr>
          <w:p w14:paraId="0C69CFD8" w14:textId="77777777" w:rsidR="000D58E2" w:rsidRPr="000D58E2" w:rsidRDefault="000D58E2" w:rsidP="000D58E2">
            <w:pPr>
              <w:rPr>
                <w:rFonts w:ascii="Lexia" w:hAnsi="Lexia"/>
                <w:b/>
                <w:sz w:val="16"/>
                <w:szCs w:val="16"/>
              </w:rPr>
            </w:pPr>
            <w:r w:rsidRPr="000D58E2">
              <w:rPr>
                <w:rFonts w:ascii="Lexia" w:hAnsi="Lexia"/>
                <w:b/>
                <w:sz w:val="16"/>
                <w:szCs w:val="16"/>
              </w:rPr>
              <w:t>LO 1.5</w:t>
            </w:r>
          </w:p>
          <w:p w14:paraId="525742B2"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1.5.A</w:t>
            </w:r>
          </w:p>
          <w:p w14:paraId="78A68D76"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1.5.B</w:t>
            </w:r>
          </w:p>
          <w:p w14:paraId="60B7F100" w14:textId="288DF02A" w:rsid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1.5.C</w:t>
            </w:r>
          </w:p>
          <w:p w14:paraId="59D3FC60" w14:textId="77777777" w:rsidR="000D58E2" w:rsidRDefault="000D58E2" w:rsidP="005717B0">
            <w:pPr>
              <w:rPr>
                <w:rFonts w:ascii="Lexia" w:hAnsi="Lexia"/>
                <w:sz w:val="16"/>
                <w:szCs w:val="16"/>
              </w:rPr>
            </w:pPr>
          </w:p>
          <w:p w14:paraId="4D9A78D4" w14:textId="77777777" w:rsidR="000D58E2" w:rsidRDefault="000D58E2" w:rsidP="005717B0">
            <w:pPr>
              <w:rPr>
                <w:rFonts w:ascii="Lexia" w:hAnsi="Lexia"/>
                <w:sz w:val="16"/>
                <w:szCs w:val="16"/>
              </w:rPr>
            </w:pPr>
          </w:p>
          <w:p w14:paraId="2E0C49D1" w14:textId="6AD4FBD6" w:rsidR="00F77422" w:rsidRPr="00074143" w:rsidRDefault="00F77422" w:rsidP="005717B0">
            <w:pPr>
              <w:rPr>
                <w:rFonts w:ascii="Lexia" w:hAnsi="Lexia"/>
                <w:sz w:val="16"/>
                <w:szCs w:val="16"/>
              </w:rPr>
            </w:pPr>
            <w:r w:rsidRPr="00074143">
              <w:rPr>
                <w:rFonts w:ascii="Lexia" w:hAnsi="Lexia"/>
                <w:sz w:val="16"/>
                <w:szCs w:val="16"/>
              </w:rPr>
              <w:t>WH.26A</w:t>
            </w:r>
          </w:p>
        </w:tc>
        <w:tc>
          <w:tcPr>
            <w:tcW w:w="692" w:type="pct"/>
            <w:shd w:val="clear" w:color="auto" w:fill="FFFFFF" w:themeFill="background1"/>
          </w:tcPr>
          <w:p w14:paraId="287893FE" w14:textId="77777777" w:rsidR="0025519C" w:rsidRPr="00074143" w:rsidRDefault="0025519C" w:rsidP="005717B0">
            <w:pPr>
              <w:rPr>
                <w:rFonts w:ascii="Lexia" w:hAnsi="Lexia"/>
                <w:sz w:val="18"/>
                <w:szCs w:val="18"/>
              </w:rPr>
            </w:pPr>
          </w:p>
        </w:tc>
      </w:tr>
      <w:tr w:rsidR="0025519C" w:rsidRPr="00074143" w14:paraId="2A7A4D32" w14:textId="77777777" w:rsidTr="00F77422">
        <w:trPr>
          <w:cantSplit/>
          <w:jc w:val="center"/>
        </w:trPr>
        <w:tc>
          <w:tcPr>
            <w:tcW w:w="311" w:type="pct"/>
            <w:shd w:val="clear" w:color="auto" w:fill="D9D9D9" w:themeFill="background1" w:themeFillShade="D9"/>
          </w:tcPr>
          <w:p w14:paraId="2E2A6F9E" w14:textId="7A82C2C2" w:rsidR="0025519C" w:rsidRPr="00074143" w:rsidRDefault="00BB6981" w:rsidP="005717B0">
            <w:pPr>
              <w:jc w:val="center"/>
              <w:rPr>
                <w:rFonts w:ascii="Lexia" w:hAnsi="Lexia"/>
                <w:sz w:val="18"/>
                <w:szCs w:val="18"/>
              </w:rPr>
            </w:pPr>
            <w:r w:rsidRPr="00074143">
              <w:rPr>
                <w:rFonts w:ascii="Lexia" w:hAnsi="Lexia"/>
                <w:sz w:val="18"/>
                <w:szCs w:val="18"/>
              </w:rPr>
              <w:lastRenderedPageBreak/>
              <w:t>1–1.5</w:t>
            </w:r>
          </w:p>
        </w:tc>
        <w:tc>
          <w:tcPr>
            <w:tcW w:w="285" w:type="pct"/>
            <w:shd w:val="clear" w:color="auto" w:fill="D9D9D9" w:themeFill="background1" w:themeFillShade="D9"/>
          </w:tcPr>
          <w:p w14:paraId="486E38E5" w14:textId="6F551599" w:rsidR="0025519C" w:rsidRPr="00074143" w:rsidRDefault="0025519C" w:rsidP="005717B0">
            <w:pPr>
              <w:rPr>
                <w:rFonts w:ascii="Lexia" w:hAnsi="Lexia"/>
                <w:sz w:val="18"/>
                <w:szCs w:val="18"/>
              </w:rPr>
            </w:pPr>
          </w:p>
        </w:tc>
        <w:tc>
          <w:tcPr>
            <w:tcW w:w="534" w:type="pct"/>
            <w:shd w:val="clear" w:color="auto" w:fill="FFFFFF" w:themeFill="background1"/>
          </w:tcPr>
          <w:p w14:paraId="4D6C2D36" w14:textId="77777777" w:rsidR="0025519C" w:rsidRPr="00074143" w:rsidRDefault="0025519C" w:rsidP="005717B0">
            <w:pPr>
              <w:rPr>
                <w:rFonts w:ascii="Lexia" w:hAnsi="Lexia"/>
                <w:sz w:val="18"/>
                <w:szCs w:val="18"/>
              </w:rPr>
            </w:pPr>
            <w:r w:rsidRPr="00074143">
              <w:rPr>
                <w:rFonts w:ascii="Lexia" w:hAnsi="Lexia"/>
                <w:sz w:val="18"/>
                <w:szCs w:val="18"/>
              </w:rPr>
              <w:t>Development of Ancient Afro–Eurasian Religions</w:t>
            </w:r>
          </w:p>
          <w:p w14:paraId="47898C2C" w14:textId="26376998" w:rsidR="00BB6981" w:rsidRPr="00074143" w:rsidRDefault="00BB6981" w:rsidP="005717B0">
            <w:pPr>
              <w:rPr>
                <w:rFonts w:ascii="Lexia" w:hAnsi="Lexia"/>
                <w:sz w:val="18"/>
                <w:szCs w:val="18"/>
              </w:rPr>
            </w:pPr>
            <w:r w:rsidRPr="00074143">
              <w:rPr>
                <w:rFonts w:ascii="Lexia" w:hAnsi="Lexia"/>
                <w:sz w:val="18"/>
                <w:szCs w:val="18"/>
              </w:rPr>
              <w:t>1.6</w:t>
            </w:r>
          </w:p>
        </w:tc>
        <w:tc>
          <w:tcPr>
            <w:tcW w:w="2642" w:type="pct"/>
            <w:shd w:val="clear" w:color="auto" w:fill="FFFFFF" w:themeFill="background1"/>
          </w:tcPr>
          <w:p w14:paraId="1A9E8159" w14:textId="228282A2" w:rsidR="00704283"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25519C" w:rsidRPr="00074143">
              <w:rPr>
                <w:rFonts w:ascii="Lexia" w:hAnsi="Lexia"/>
                <w:sz w:val="18"/>
                <w:szCs w:val="18"/>
              </w:rPr>
              <w:t>The ancient period was a time of religious continuity.</w:t>
            </w:r>
            <w:r w:rsidR="00704283" w:rsidRPr="00074143">
              <w:rPr>
                <w:rFonts w:ascii="Lexia" w:hAnsi="Lexia"/>
                <w:sz w:val="18"/>
                <w:szCs w:val="18"/>
              </w:rPr>
              <w:t xml:space="preserve"> (starter claim)</w:t>
            </w:r>
          </w:p>
          <w:p w14:paraId="6E3164A5" w14:textId="4DD4FB1D" w:rsidR="0025519C" w:rsidRPr="00074143" w:rsidRDefault="0025519C" w:rsidP="005717B0">
            <w:pPr>
              <w:shd w:val="clear" w:color="auto" w:fill="FFFFFF" w:themeFill="background1"/>
              <w:rPr>
                <w:rFonts w:ascii="Lexia" w:hAnsi="Lexia"/>
                <w:b/>
                <w:bCs/>
                <w:sz w:val="18"/>
                <w:szCs w:val="18"/>
              </w:rPr>
            </w:pPr>
          </w:p>
          <w:p w14:paraId="56172B60" w14:textId="7B60D190" w:rsidR="00437357" w:rsidRPr="00074143" w:rsidRDefault="00437357" w:rsidP="005717B0">
            <w:pPr>
              <w:shd w:val="clear" w:color="auto" w:fill="FFFFFF" w:themeFill="background1"/>
              <w:rPr>
                <w:rFonts w:ascii="Lexia" w:hAnsi="Lexia"/>
                <w:sz w:val="18"/>
                <w:szCs w:val="18"/>
              </w:rPr>
            </w:pPr>
            <w:r w:rsidRPr="00074143">
              <w:rPr>
                <w:rFonts w:ascii="Lexia" w:hAnsi="Lexia"/>
                <w:sz w:val="18"/>
                <w:szCs w:val="18"/>
              </w:rPr>
              <w:t>As students explore the sources below with varying levels of instructional support, they will regularly re-examine/discuss the instructional frame above in preparation for Assess 1.6.</w:t>
            </w:r>
          </w:p>
          <w:p w14:paraId="38A1D627"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SE 1.6-Intro: Development of Ancient Afro-Eurasian Religions</w:t>
            </w:r>
          </w:p>
          <w:p w14:paraId="33A15808"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Expanding Essential Knowledge paragraphs for LO 1.6</w:t>
            </w:r>
          </w:p>
          <w:p w14:paraId="4FBAF7C8"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SE 1.6-A: Declining Significance of Animism in Complex Urban Societies</w:t>
            </w:r>
          </w:p>
          <w:p w14:paraId="52C09B6E"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SE 1.6-B: Use of Religion in Establishing Political Authority</w:t>
            </w:r>
          </w:p>
          <w:p w14:paraId="4217BAC1"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SE 1.6-C: Origins and Impacts of the First Monotheistic Religions</w:t>
            </w:r>
          </w:p>
          <w:p w14:paraId="23645841" w14:textId="242453D6"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Ancient History encyclopedia</w:t>
            </w:r>
            <w:r w:rsidR="006B47A4">
              <w:rPr>
                <w:rFonts w:ascii="Lexia" w:hAnsi="Lexia"/>
                <w:sz w:val="18"/>
                <w:szCs w:val="18"/>
              </w:rPr>
              <w:t xml:space="preserve">, </w:t>
            </w:r>
            <w:r w:rsidRPr="00074143">
              <w:rPr>
                <w:rFonts w:ascii="Lexia" w:hAnsi="Lexia"/>
                <w:sz w:val="18"/>
                <w:szCs w:val="18"/>
              </w:rPr>
              <w:t>Mesopotamian religion and Ancient Egyptian religion.</w:t>
            </w:r>
          </w:p>
          <w:p w14:paraId="5B9A7CCB"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Architectural Digest’s collection “10 of the Most Ancient Temples in the World (and What They Look Like Now”</w:t>
            </w:r>
          </w:p>
          <w:p w14:paraId="6726D42D"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Asia Society’s “Religion and World View in the Shang and Zhou Dynasties”</w:t>
            </w:r>
          </w:p>
          <w:p w14:paraId="57A6A660" w14:textId="77777777" w:rsidR="00437357" w:rsidRPr="00074143" w:rsidRDefault="00437357" w:rsidP="005717B0">
            <w:pPr>
              <w:pStyle w:val="ListParagraph"/>
              <w:numPr>
                <w:ilvl w:val="0"/>
                <w:numId w:val="21"/>
              </w:numPr>
              <w:shd w:val="clear" w:color="auto" w:fill="FFFFFF" w:themeFill="background1"/>
              <w:spacing w:line="240" w:lineRule="auto"/>
              <w:rPr>
                <w:rFonts w:ascii="Lexia" w:hAnsi="Lexia"/>
                <w:sz w:val="18"/>
                <w:szCs w:val="18"/>
              </w:rPr>
            </w:pPr>
            <w:r w:rsidRPr="00074143">
              <w:rPr>
                <w:rFonts w:ascii="Lexia" w:hAnsi="Lexia"/>
                <w:sz w:val="18"/>
                <w:szCs w:val="18"/>
              </w:rPr>
              <w:t>Assess 1.6: Re-examining the Development of Ancient Afro-Eurasian Religions</w:t>
            </w:r>
          </w:p>
          <w:p w14:paraId="28092051" w14:textId="77777777" w:rsidR="0025519C" w:rsidRPr="00074143" w:rsidRDefault="0025519C" w:rsidP="005717B0">
            <w:pPr>
              <w:shd w:val="clear" w:color="auto" w:fill="FFFFFF" w:themeFill="background1"/>
              <w:rPr>
                <w:rFonts w:ascii="Lexia" w:hAnsi="Lexia"/>
                <w:sz w:val="18"/>
                <w:szCs w:val="18"/>
              </w:rPr>
            </w:pPr>
          </w:p>
          <w:p w14:paraId="2D009B9D" w14:textId="0B72E245" w:rsidR="0025519C" w:rsidRPr="00074143" w:rsidRDefault="00704283"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w:t>
            </w:r>
            <w:r w:rsidR="00405FC1" w:rsidRPr="00074143">
              <w:rPr>
                <w:rFonts w:ascii="Lexia" w:hAnsi="Lexia"/>
                <w:sz w:val="18"/>
                <w:szCs w:val="18"/>
              </w:rPr>
              <w:t xml:space="preserve">in class discussion include: </w:t>
            </w:r>
            <w:r w:rsidR="00021B32" w:rsidRPr="00074143">
              <w:rPr>
                <w:rFonts w:ascii="Lexia" w:hAnsi="Lexia"/>
                <w:sz w:val="18"/>
                <w:szCs w:val="18"/>
              </w:rPr>
              <w:t xml:space="preserve">animism, theology, polytheism </w:t>
            </w:r>
            <w:proofErr w:type="spellStart"/>
            <w:r w:rsidR="00021B32" w:rsidRPr="00074143">
              <w:rPr>
                <w:rFonts w:ascii="Lexia" w:hAnsi="Lexia"/>
                <w:sz w:val="18"/>
                <w:szCs w:val="18"/>
              </w:rPr>
              <w:t>vs</w:t>
            </w:r>
            <w:proofErr w:type="spellEnd"/>
            <w:r w:rsidR="00021B32" w:rsidRPr="00074143">
              <w:rPr>
                <w:rFonts w:ascii="Lexia" w:hAnsi="Lexia"/>
                <w:sz w:val="18"/>
                <w:szCs w:val="18"/>
              </w:rPr>
              <w:t xml:space="preserve"> monotheism, political legitimacy, ethics</w:t>
            </w:r>
          </w:p>
          <w:p w14:paraId="02D34BCE" w14:textId="074C249D" w:rsidR="00437357" w:rsidRPr="00074143" w:rsidRDefault="0025519C" w:rsidP="005717B0">
            <w:pPr>
              <w:shd w:val="clear" w:color="auto" w:fill="FFFFFF" w:themeFill="background1"/>
              <w:rPr>
                <w:rFonts w:ascii="Lexia" w:hAnsi="Lexia"/>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5" w:type="pct"/>
            <w:shd w:val="clear" w:color="auto" w:fill="auto"/>
          </w:tcPr>
          <w:p w14:paraId="12EC81A6" w14:textId="77777777" w:rsidR="000D58E2" w:rsidRPr="000D58E2" w:rsidRDefault="000D58E2" w:rsidP="000D58E2">
            <w:pPr>
              <w:rPr>
                <w:rFonts w:ascii="Lexia" w:hAnsi="Lexia"/>
                <w:b/>
                <w:sz w:val="16"/>
                <w:szCs w:val="16"/>
              </w:rPr>
            </w:pPr>
            <w:r w:rsidRPr="000D58E2">
              <w:rPr>
                <w:rFonts w:ascii="Lexia" w:hAnsi="Lexia"/>
                <w:b/>
                <w:sz w:val="16"/>
                <w:szCs w:val="16"/>
              </w:rPr>
              <w:t>LO 1.6</w:t>
            </w:r>
          </w:p>
          <w:p w14:paraId="16366BB0"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1.6.A</w:t>
            </w:r>
          </w:p>
          <w:p w14:paraId="40CE031F"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1.6.B</w:t>
            </w:r>
          </w:p>
          <w:p w14:paraId="6B1B7F50" w14:textId="3A5AA157" w:rsid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1.6.C</w:t>
            </w:r>
          </w:p>
          <w:p w14:paraId="0DCB8966" w14:textId="77777777" w:rsidR="000D58E2" w:rsidRDefault="000D58E2" w:rsidP="005717B0">
            <w:pPr>
              <w:rPr>
                <w:rFonts w:ascii="Lexia" w:hAnsi="Lexia"/>
                <w:sz w:val="16"/>
                <w:szCs w:val="16"/>
              </w:rPr>
            </w:pPr>
          </w:p>
          <w:p w14:paraId="49DFD614" w14:textId="77777777" w:rsidR="000D58E2" w:rsidRDefault="000D58E2" w:rsidP="005717B0">
            <w:pPr>
              <w:rPr>
                <w:rFonts w:ascii="Lexia" w:hAnsi="Lexia"/>
                <w:sz w:val="16"/>
                <w:szCs w:val="16"/>
              </w:rPr>
            </w:pPr>
          </w:p>
          <w:p w14:paraId="195733F9" w14:textId="77777777" w:rsidR="00F77422" w:rsidRPr="00074143" w:rsidRDefault="00F77422" w:rsidP="005717B0">
            <w:pPr>
              <w:rPr>
                <w:rFonts w:ascii="Lexia" w:hAnsi="Lexia"/>
                <w:sz w:val="16"/>
                <w:szCs w:val="16"/>
              </w:rPr>
            </w:pPr>
            <w:r w:rsidRPr="00074143">
              <w:rPr>
                <w:rFonts w:ascii="Lexia" w:hAnsi="Lexia"/>
                <w:sz w:val="16"/>
                <w:szCs w:val="16"/>
              </w:rPr>
              <w:t>WH.3A</w:t>
            </w:r>
          </w:p>
          <w:p w14:paraId="28F73A54" w14:textId="145FC5F5" w:rsidR="00F77422" w:rsidRPr="00074143" w:rsidRDefault="00F77422" w:rsidP="005717B0">
            <w:pPr>
              <w:rPr>
                <w:rFonts w:ascii="Lexia" w:hAnsi="Lexia"/>
                <w:sz w:val="16"/>
                <w:szCs w:val="16"/>
              </w:rPr>
            </w:pPr>
            <w:r w:rsidRPr="00074143">
              <w:rPr>
                <w:rFonts w:ascii="Lexia" w:hAnsi="Lexia"/>
                <w:sz w:val="16"/>
                <w:szCs w:val="16"/>
              </w:rPr>
              <w:t>WH.19A</w:t>
            </w:r>
          </w:p>
        </w:tc>
        <w:tc>
          <w:tcPr>
            <w:tcW w:w="692" w:type="pct"/>
            <w:shd w:val="clear" w:color="auto" w:fill="FFFFFF" w:themeFill="background1"/>
          </w:tcPr>
          <w:p w14:paraId="2F855E2A" w14:textId="77777777" w:rsidR="0025519C" w:rsidRPr="00074143" w:rsidRDefault="0025519C" w:rsidP="005717B0">
            <w:pPr>
              <w:rPr>
                <w:rFonts w:ascii="Lexia" w:hAnsi="Lexia"/>
                <w:sz w:val="18"/>
                <w:szCs w:val="18"/>
              </w:rPr>
            </w:pPr>
          </w:p>
        </w:tc>
      </w:tr>
      <w:tr w:rsidR="0025519C" w:rsidRPr="00074143" w14:paraId="7AC85D17" w14:textId="77777777" w:rsidTr="00061B6B">
        <w:trPr>
          <w:cantSplit/>
          <w:jc w:val="center"/>
        </w:trPr>
        <w:tc>
          <w:tcPr>
            <w:tcW w:w="311" w:type="pct"/>
            <w:shd w:val="clear" w:color="auto" w:fill="D9D9D9" w:themeFill="background1" w:themeFillShade="D9"/>
          </w:tcPr>
          <w:p w14:paraId="4336DB0C" w14:textId="619E3489" w:rsidR="0025519C" w:rsidRPr="00074143" w:rsidRDefault="0025519C" w:rsidP="005717B0">
            <w:pPr>
              <w:jc w:val="center"/>
              <w:rPr>
                <w:rFonts w:ascii="Lexia" w:hAnsi="Lexia"/>
                <w:sz w:val="18"/>
                <w:szCs w:val="18"/>
              </w:rPr>
            </w:pPr>
            <w:r w:rsidRPr="00074143">
              <w:rPr>
                <w:rFonts w:ascii="Lexia" w:hAnsi="Lexia"/>
                <w:sz w:val="18"/>
                <w:szCs w:val="18"/>
              </w:rPr>
              <w:lastRenderedPageBreak/>
              <w:t>1–1.5</w:t>
            </w:r>
          </w:p>
        </w:tc>
        <w:tc>
          <w:tcPr>
            <w:tcW w:w="285" w:type="pct"/>
            <w:shd w:val="clear" w:color="auto" w:fill="D9D9D9" w:themeFill="background1" w:themeFillShade="D9"/>
          </w:tcPr>
          <w:p w14:paraId="212B397D" w14:textId="2D08BC91" w:rsidR="0025519C" w:rsidRPr="00074143" w:rsidRDefault="0025519C" w:rsidP="005717B0">
            <w:pPr>
              <w:rPr>
                <w:rFonts w:ascii="Lexia" w:hAnsi="Lexia"/>
                <w:sz w:val="18"/>
                <w:szCs w:val="18"/>
              </w:rPr>
            </w:pPr>
          </w:p>
        </w:tc>
        <w:tc>
          <w:tcPr>
            <w:tcW w:w="534" w:type="pct"/>
            <w:shd w:val="clear" w:color="auto" w:fill="FFFFFF" w:themeFill="background1"/>
          </w:tcPr>
          <w:p w14:paraId="6EE5A181" w14:textId="77777777" w:rsidR="0025519C" w:rsidRPr="00074143" w:rsidRDefault="0025519C" w:rsidP="005717B0">
            <w:pPr>
              <w:rPr>
                <w:rFonts w:ascii="Lexia" w:hAnsi="Lexia"/>
                <w:sz w:val="18"/>
                <w:szCs w:val="18"/>
              </w:rPr>
            </w:pPr>
            <w:r w:rsidRPr="00074143">
              <w:rPr>
                <w:rFonts w:ascii="Lexia" w:hAnsi="Lexia"/>
                <w:sz w:val="18"/>
                <w:szCs w:val="18"/>
              </w:rPr>
              <w:t>Development of Ancient Afro–Eurasian Societies</w:t>
            </w:r>
          </w:p>
          <w:p w14:paraId="12493533" w14:textId="449E1EC1" w:rsidR="00BB6981" w:rsidRPr="00074143" w:rsidRDefault="00BB6981" w:rsidP="005717B0">
            <w:pPr>
              <w:rPr>
                <w:rFonts w:ascii="Lexia" w:hAnsi="Lexia"/>
                <w:sz w:val="18"/>
                <w:szCs w:val="18"/>
              </w:rPr>
            </w:pPr>
            <w:r w:rsidRPr="00074143">
              <w:rPr>
                <w:rFonts w:ascii="Lexia" w:hAnsi="Lexia"/>
                <w:sz w:val="18"/>
                <w:szCs w:val="18"/>
              </w:rPr>
              <w:t>1.7</w:t>
            </w:r>
          </w:p>
        </w:tc>
        <w:tc>
          <w:tcPr>
            <w:tcW w:w="2642" w:type="pct"/>
            <w:shd w:val="clear" w:color="auto" w:fill="FFFFFF" w:themeFill="background1"/>
          </w:tcPr>
          <w:p w14:paraId="2122B37F" w14:textId="0B36C42E" w:rsidR="0025519C" w:rsidRPr="00074143" w:rsidRDefault="005E59FD" w:rsidP="005717B0">
            <w:pPr>
              <w:shd w:val="clear" w:color="auto" w:fill="FFFFFF" w:themeFill="background1"/>
              <w:rPr>
                <w:rFonts w:ascii="Lexia" w:hAnsi="Lexia"/>
                <w:sz w:val="18"/>
                <w:szCs w:val="18"/>
              </w:rPr>
            </w:pPr>
            <w:r w:rsidRPr="00074143">
              <w:rPr>
                <w:rFonts w:ascii="Lexia" w:hAnsi="Lexia"/>
                <w:b/>
                <w:bCs/>
                <w:sz w:val="18"/>
                <w:szCs w:val="18"/>
              </w:rPr>
              <w:t xml:space="preserve">Instructional Frame: </w:t>
            </w:r>
            <w:r w:rsidR="00D52BB4" w:rsidRPr="00074143">
              <w:rPr>
                <w:rFonts w:ascii="Lexia" w:hAnsi="Lexia"/>
                <w:sz w:val="18"/>
                <w:szCs w:val="18"/>
              </w:rPr>
              <w:t>To what extent did the expansion of agriculture lead to social changes? (key question)</w:t>
            </w:r>
          </w:p>
          <w:p w14:paraId="2574E2AB" w14:textId="77777777" w:rsidR="00267791" w:rsidRPr="00074143" w:rsidRDefault="00267791" w:rsidP="005717B0">
            <w:pPr>
              <w:shd w:val="clear" w:color="auto" w:fill="FFFFFF" w:themeFill="background1"/>
              <w:rPr>
                <w:rFonts w:ascii="Lexia" w:hAnsi="Lexia"/>
                <w:sz w:val="18"/>
                <w:szCs w:val="18"/>
              </w:rPr>
            </w:pPr>
          </w:p>
          <w:p w14:paraId="09D56B4B" w14:textId="4E6226CD" w:rsidR="0025519C" w:rsidRPr="00074143" w:rsidRDefault="006F0A64"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w:t>
            </w:r>
            <w:r w:rsidR="00021B32" w:rsidRPr="00074143">
              <w:rPr>
                <w:rFonts w:ascii="Lexia" w:hAnsi="Lexia"/>
                <w:sz w:val="18"/>
                <w:szCs w:val="18"/>
              </w:rPr>
              <w:t>creating an essay outline using the performance task Part 1 format</w:t>
            </w:r>
            <w:r w:rsidRPr="00074143">
              <w:rPr>
                <w:rFonts w:ascii="Lexia" w:hAnsi="Lexia"/>
                <w:sz w:val="18"/>
                <w:szCs w:val="18"/>
              </w:rPr>
              <w:t>.</w:t>
            </w:r>
          </w:p>
          <w:p w14:paraId="2BE6D059" w14:textId="269D0369" w:rsidR="0025519C" w:rsidRPr="00074143" w:rsidRDefault="0025519C" w:rsidP="005717B0">
            <w:pPr>
              <w:pStyle w:val="ListParagraph"/>
              <w:numPr>
                <w:ilvl w:val="0"/>
                <w:numId w:val="3"/>
              </w:numPr>
              <w:shd w:val="clear" w:color="auto" w:fill="FFFFFF" w:themeFill="background1"/>
              <w:spacing w:line="240" w:lineRule="auto"/>
              <w:rPr>
                <w:rFonts w:ascii="Lexia" w:hAnsi="Lexia"/>
                <w:sz w:val="18"/>
                <w:szCs w:val="18"/>
              </w:rPr>
            </w:pPr>
            <w:r w:rsidRPr="00074143">
              <w:rPr>
                <w:rFonts w:ascii="Lexia" w:hAnsi="Lexia"/>
                <w:sz w:val="18"/>
                <w:szCs w:val="18"/>
              </w:rPr>
              <w:t>Papyrus Lansing: A bureaucrat’s view of life</w:t>
            </w:r>
          </w:p>
          <w:p w14:paraId="160CE1C0" w14:textId="2521152F" w:rsidR="00021B32" w:rsidRPr="00074143" w:rsidRDefault="00021B32" w:rsidP="005717B0">
            <w:pPr>
              <w:pStyle w:val="ListParagraph"/>
              <w:numPr>
                <w:ilvl w:val="0"/>
                <w:numId w:val="3"/>
              </w:numPr>
              <w:shd w:val="clear" w:color="auto" w:fill="FFFFFF" w:themeFill="background1"/>
              <w:spacing w:line="240" w:lineRule="auto"/>
              <w:rPr>
                <w:rFonts w:ascii="Lexia" w:hAnsi="Lexia"/>
                <w:sz w:val="18"/>
                <w:szCs w:val="18"/>
              </w:rPr>
            </w:pPr>
            <w:r w:rsidRPr="00074143">
              <w:rPr>
                <w:rFonts w:ascii="Lexia" w:hAnsi="Lexia"/>
                <w:sz w:val="18"/>
                <w:szCs w:val="18"/>
              </w:rPr>
              <w:t xml:space="preserve">“Evolution of Sumerian Kingship” from </w:t>
            </w:r>
            <w:r w:rsidRPr="00074143">
              <w:rPr>
                <w:rFonts w:ascii="Lexia" w:hAnsi="Lexia"/>
                <w:i/>
                <w:iCs/>
                <w:sz w:val="18"/>
                <w:szCs w:val="18"/>
              </w:rPr>
              <w:t>Ancient World Magazine</w:t>
            </w:r>
          </w:p>
          <w:p w14:paraId="6646AC3E" w14:textId="7098A6E9" w:rsidR="0025519C" w:rsidRPr="00074143" w:rsidRDefault="0025519C" w:rsidP="005717B0">
            <w:pPr>
              <w:pStyle w:val="ListParagraph"/>
              <w:numPr>
                <w:ilvl w:val="0"/>
                <w:numId w:val="3"/>
              </w:numPr>
              <w:shd w:val="clear" w:color="auto" w:fill="FFFFFF" w:themeFill="background1"/>
              <w:spacing w:line="240" w:lineRule="auto"/>
              <w:rPr>
                <w:rFonts w:ascii="Lexia" w:hAnsi="Lexia"/>
                <w:sz w:val="18"/>
                <w:szCs w:val="18"/>
              </w:rPr>
            </w:pPr>
            <w:r w:rsidRPr="00074143">
              <w:rPr>
                <w:rFonts w:ascii="Lexia" w:hAnsi="Lexia"/>
                <w:sz w:val="18"/>
                <w:szCs w:val="18"/>
              </w:rPr>
              <w:t xml:space="preserve">Code of Hammurabi </w:t>
            </w:r>
            <w:r w:rsidR="00021B32" w:rsidRPr="00074143">
              <w:rPr>
                <w:rFonts w:ascii="Lexia" w:hAnsi="Lexia"/>
                <w:sz w:val="18"/>
                <w:szCs w:val="18"/>
              </w:rPr>
              <w:t>excerpts related to social hierarchy</w:t>
            </w:r>
          </w:p>
          <w:p w14:paraId="6A1B4A84" w14:textId="28DEFBF8" w:rsidR="0025519C" w:rsidRPr="00074143" w:rsidRDefault="0025519C" w:rsidP="005717B0">
            <w:pPr>
              <w:pStyle w:val="ListParagraph"/>
              <w:numPr>
                <w:ilvl w:val="0"/>
                <w:numId w:val="3"/>
              </w:numPr>
              <w:shd w:val="clear" w:color="auto" w:fill="FFFFFF" w:themeFill="background1"/>
              <w:spacing w:line="240" w:lineRule="auto"/>
              <w:rPr>
                <w:rFonts w:ascii="Lexia" w:hAnsi="Lexia"/>
                <w:sz w:val="18"/>
                <w:szCs w:val="18"/>
              </w:rPr>
            </w:pPr>
            <w:r w:rsidRPr="00074143">
              <w:rPr>
                <w:rFonts w:ascii="Lexia" w:hAnsi="Lexia"/>
                <w:sz w:val="18"/>
                <w:szCs w:val="18"/>
              </w:rPr>
              <w:t xml:space="preserve">Professor Hope </w:t>
            </w:r>
            <w:proofErr w:type="spellStart"/>
            <w:r w:rsidRPr="00074143">
              <w:rPr>
                <w:rFonts w:ascii="Lexia" w:hAnsi="Lexia"/>
                <w:sz w:val="18"/>
                <w:szCs w:val="18"/>
              </w:rPr>
              <w:t>Benne’s</w:t>
            </w:r>
            <w:proofErr w:type="spellEnd"/>
            <w:r w:rsidR="00021B32" w:rsidRPr="00074143">
              <w:rPr>
                <w:rFonts w:ascii="Lexia" w:hAnsi="Lexia"/>
                <w:sz w:val="18"/>
                <w:szCs w:val="18"/>
              </w:rPr>
              <w:t xml:space="preserve"> </w:t>
            </w:r>
            <w:r w:rsidRPr="00074143">
              <w:rPr>
                <w:rFonts w:ascii="Lexia" w:hAnsi="Lexia"/>
                <w:sz w:val="18"/>
                <w:szCs w:val="18"/>
              </w:rPr>
              <w:t>“Historical Development of Patriarchy at the End of the Neolithic Era and Beginning of Civilization” (secondary source)</w:t>
            </w:r>
          </w:p>
          <w:p w14:paraId="28C09609" w14:textId="63F64F15" w:rsidR="0025519C" w:rsidRPr="00074143" w:rsidRDefault="00021B32" w:rsidP="005717B0">
            <w:pPr>
              <w:pStyle w:val="ListParagraph"/>
              <w:numPr>
                <w:ilvl w:val="0"/>
                <w:numId w:val="3"/>
              </w:numPr>
              <w:spacing w:line="240" w:lineRule="auto"/>
              <w:rPr>
                <w:rFonts w:ascii="Lexia" w:hAnsi="Lexia"/>
                <w:sz w:val="18"/>
                <w:szCs w:val="18"/>
              </w:rPr>
            </w:pPr>
            <w:r w:rsidRPr="00074143">
              <w:rPr>
                <w:rFonts w:ascii="Lexia" w:hAnsi="Lexia"/>
                <w:sz w:val="18"/>
                <w:szCs w:val="18"/>
              </w:rPr>
              <w:t>Create essay outline answering the key question</w:t>
            </w:r>
          </w:p>
          <w:p w14:paraId="5A155A89" w14:textId="77777777" w:rsidR="00021B32" w:rsidRPr="00074143" w:rsidRDefault="00021B32" w:rsidP="005717B0">
            <w:pPr>
              <w:rPr>
                <w:rFonts w:ascii="Lexia" w:hAnsi="Lexia"/>
                <w:sz w:val="18"/>
                <w:szCs w:val="18"/>
              </w:rPr>
            </w:pPr>
          </w:p>
          <w:p w14:paraId="52035CA2" w14:textId="249438D4" w:rsidR="00021B32" w:rsidRPr="00074143" w:rsidRDefault="00021B32"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labor specialization, skilled versus unskilled labor, coercive labor, social </w:t>
            </w:r>
            <w:r w:rsidR="00660ADA" w:rsidRPr="00074143">
              <w:rPr>
                <w:rFonts w:ascii="Lexia" w:hAnsi="Lexia"/>
                <w:sz w:val="18"/>
                <w:szCs w:val="18"/>
              </w:rPr>
              <w:t>hierarchy</w:t>
            </w:r>
            <w:r w:rsidRPr="00074143">
              <w:rPr>
                <w:rFonts w:ascii="Lexia" w:hAnsi="Lexia"/>
                <w:sz w:val="18"/>
                <w:szCs w:val="18"/>
              </w:rPr>
              <w:t>, patriarchy</w:t>
            </w:r>
          </w:p>
          <w:p w14:paraId="1D8A8F44" w14:textId="25F9BCFA" w:rsidR="00021B32" w:rsidRPr="00074143" w:rsidRDefault="00021B32" w:rsidP="005717B0">
            <w:pPr>
              <w:shd w:val="clear" w:color="auto" w:fill="FFFFFF" w:themeFill="background1"/>
              <w:rPr>
                <w:rFonts w:ascii="Lexia" w:hAnsi="Lexia"/>
                <w:sz w:val="18"/>
                <w:szCs w:val="18"/>
              </w:rPr>
            </w:pPr>
            <w:r w:rsidRPr="00074143">
              <w:rPr>
                <w:rFonts w:ascii="Lexia" w:hAnsi="Lexia"/>
                <w:sz w:val="18"/>
                <w:szCs w:val="18"/>
              </w:rPr>
              <w:t>Use Vocabulary.com to support student mastery of general academic vocabulary.</w:t>
            </w:r>
          </w:p>
        </w:tc>
        <w:tc>
          <w:tcPr>
            <w:tcW w:w="535" w:type="pct"/>
            <w:shd w:val="clear" w:color="auto" w:fill="auto"/>
          </w:tcPr>
          <w:p w14:paraId="038CC9A3" w14:textId="77777777" w:rsidR="000D58E2" w:rsidRPr="000D58E2" w:rsidRDefault="000D58E2" w:rsidP="000D58E2">
            <w:pPr>
              <w:rPr>
                <w:rFonts w:ascii="Lexia" w:hAnsi="Lexia"/>
                <w:b/>
                <w:sz w:val="16"/>
                <w:szCs w:val="16"/>
              </w:rPr>
            </w:pPr>
            <w:r w:rsidRPr="000D58E2">
              <w:rPr>
                <w:rFonts w:ascii="Lexia" w:hAnsi="Lexia"/>
                <w:b/>
                <w:sz w:val="16"/>
                <w:szCs w:val="16"/>
              </w:rPr>
              <w:t>LO 1.7</w:t>
            </w:r>
          </w:p>
          <w:p w14:paraId="4B201210"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1.7.A</w:t>
            </w:r>
          </w:p>
          <w:p w14:paraId="2861C1DA" w14:textId="77777777" w:rsidR="000D58E2" w:rsidRP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1.7.B</w:t>
            </w:r>
          </w:p>
          <w:p w14:paraId="17213701" w14:textId="49568EC7" w:rsidR="000D58E2" w:rsidRDefault="000D58E2" w:rsidP="000D58E2">
            <w:pPr>
              <w:rPr>
                <w:rFonts w:ascii="Lexia" w:hAnsi="Lexia"/>
                <w:sz w:val="16"/>
                <w:szCs w:val="16"/>
              </w:rPr>
            </w:pPr>
            <w:proofErr w:type="spellStart"/>
            <w:r w:rsidRPr="000D58E2">
              <w:rPr>
                <w:rFonts w:ascii="Lexia" w:hAnsi="Lexia"/>
                <w:sz w:val="16"/>
                <w:szCs w:val="16"/>
              </w:rPr>
              <w:t>EK</w:t>
            </w:r>
            <w:proofErr w:type="spellEnd"/>
            <w:r w:rsidRPr="000D58E2">
              <w:rPr>
                <w:rFonts w:ascii="Lexia" w:hAnsi="Lexia"/>
                <w:sz w:val="16"/>
                <w:szCs w:val="16"/>
              </w:rPr>
              <w:t xml:space="preserve"> 1.7.C</w:t>
            </w:r>
          </w:p>
          <w:p w14:paraId="39BAC13C" w14:textId="77777777" w:rsidR="000D58E2" w:rsidRDefault="000D58E2" w:rsidP="005717B0">
            <w:pPr>
              <w:rPr>
                <w:rFonts w:ascii="Lexia" w:hAnsi="Lexia"/>
                <w:sz w:val="16"/>
                <w:szCs w:val="16"/>
              </w:rPr>
            </w:pPr>
          </w:p>
          <w:p w14:paraId="1532984B" w14:textId="77777777" w:rsidR="000D58E2" w:rsidRDefault="000D58E2" w:rsidP="005717B0">
            <w:pPr>
              <w:rPr>
                <w:rFonts w:ascii="Lexia" w:hAnsi="Lexia"/>
                <w:sz w:val="16"/>
                <w:szCs w:val="16"/>
              </w:rPr>
            </w:pPr>
          </w:p>
          <w:p w14:paraId="2C7D4643" w14:textId="4E5F0FE6" w:rsidR="00061B6B" w:rsidRPr="00074143" w:rsidRDefault="00061B6B" w:rsidP="005717B0">
            <w:pPr>
              <w:rPr>
                <w:rFonts w:ascii="Lexia" w:hAnsi="Lexia"/>
                <w:sz w:val="16"/>
                <w:szCs w:val="16"/>
              </w:rPr>
            </w:pPr>
            <w:r w:rsidRPr="00074143">
              <w:rPr>
                <w:rFonts w:ascii="Lexia" w:hAnsi="Lexia"/>
                <w:sz w:val="16"/>
                <w:szCs w:val="16"/>
              </w:rPr>
              <w:t>N/A</w:t>
            </w:r>
          </w:p>
        </w:tc>
        <w:tc>
          <w:tcPr>
            <w:tcW w:w="692" w:type="pct"/>
            <w:shd w:val="clear" w:color="auto" w:fill="FFFFFF" w:themeFill="background1"/>
          </w:tcPr>
          <w:p w14:paraId="5CFD418B" w14:textId="4DCF32D0" w:rsidR="0025519C" w:rsidRPr="00074143" w:rsidRDefault="0025519C" w:rsidP="005717B0">
            <w:pPr>
              <w:jc w:val="center"/>
              <w:rPr>
                <w:rFonts w:ascii="Lexia" w:hAnsi="Lexia"/>
                <w:sz w:val="18"/>
                <w:szCs w:val="18"/>
              </w:rPr>
            </w:pPr>
          </w:p>
        </w:tc>
      </w:tr>
      <w:tr w:rsidR="0025519C" w:rsidRPr="00074143" w14:paraId="69BEE502" w14:textId="77777777" w:rsidTr="00BB6981">
        <w:trPr>
          <w:cantSplit/>
          <w:jc w:val="center"/>
        </w:trPr>
        <w:tc>
          <w:tcPr>
            <w:tcW w:w="311" w:type="pct"/>
            <w:shd w:val="clear" w:color="auto" w:fill="D9D9D9" w:themeFill="background1" w:themeFillShade="D9"/>
          </w:tcPr>
          <w:p w14:paraId="4414167F" w14:textId="77777777" w:rsidR="0025519C" w:rsidRPr="00074143" w:rsidRDefault="0025519C" w:rsidP="005717B0">
            <w:pPr>
              <w:jc w:val="center"/>
              <w:rPr>
                <w:rFonts w:ascii="Lexia" w:hAnsi="Lexia"/>
                <w:sz w:val="18"/>
                <w:szCs w:val="18"/>
              </w:rPr>
            </w:pPr>
          </w:p>
        </w:tc>
        <w:tc>
          <w:tcPr>
            <w:tcW w:w="285" w:type="pct"/>
            <w:shd w:val="clear" w:color="auto" w:fill="D9D9D9" w:themeFill="background1" w:themeFillShade="D9"/>
          </w:tcPr>
          <w:p w14:paraId="7B4CD2B1" w14:textId="2A7E2311" w:rsidR="0025519C" w:rsidRPr="00074143" w:rsidRDefault="0025519C" w:rsidP="005717B0">
            <w:pPr>
              <w:rPr>
                <w:rFonts w:ascii="Lexia" w:hAnsi="Lexia"/>
                <w:sz w:val="18"/>
                <w:szCs w:val="18"/>
              </w:rPr>
            </w:pPr>
          </w:p>
        </w:tc>
        <w:tc>
          <w:tcPr>
            <w:tcW w:w="534" w:type="pct"/>
            <w:shd w:val="clear" w:color="auto" w:fill="auto"/>
          </w:tcPr>
          <w:p w14:paraId="4D3BC8C9" w14:textId="7E92CCCC" w:rsidR="0025519C" w:rsidRPr="00074143" w:rsidRDefault="00BB6981" w:rsidP="005717B0">
            <w:pPr>
              <w:rPr>
                <w:rFonts w:ascii="Lexia" w:hAnsi="Lexia"/>
                <w:bCs/>
                <w:sz w:val="18"/>
                <w:szCs w:val="18"/>
              </w:rPr>
            </w:pPr>
            <w:r w:rsidRPr="00074143">
              <w:rPr>
                <w:rFonts w:ascii="Lexia" w:hAnsi="Lexia"/>
                <w:bCs/>
                <w:sz w:val="18"/>
                <w:szCs w:val="18"/>
              </w:rPr>
              <w:t>1.1–1.7</w:t>
            </w:r>
          </w:p>
        </w:tc>
        <w:tc>
          <w:tcPr>
            <w:tcW w:w="2642" w:type="pct"/>
            <w:shd w:val="clear" w:color="auto" w:fill="FFFFFF" w:themeFill="background1"/>
          </w:tcPr>
          <w:p w14:paraId="0992A3DC" w14:textId="19C5D0E3" w:rsidR="0025519C" w:rsidRPr="00074143" w:rsidRDefault="0025519C" w:rsidP="005717B0">
            <w:pPr>
              <w:shd w:val="clear" w:color="auto" w:fill="FFFFFF" w:themeFill="background1"/>
              <w:rPr>
                <w:rFonts w:ascii="Lexia" w:hAnsi="Lexia"/>
                <w:b/>
                <w:bCs/>
                <w:sz w:val="18"/>
                <w:szCs w:val="18"/>
              </w:rPr>
            </w:pPr>
            <w:r w:rsidRPr="00074143">
              <w:rPr>
                <w:rFonts w:ascii="Lexia" w:hAnsi="Lexia"/>
                <w:b/>
                <w:bCs/>
                <w:sz w:val="18"/>
                <w:szCs w:val="18"/>
              </w:rPr>
              <w:t>Learning Checkpoint 2</w:t>
            </w:r>
          </w:p>
        </w:tc>
        <w:tc>
          <w:tcPr>
            <w:tcW w:w="535" w:type="pct"/>
            <w:shd w:val="clear" w:color="auto" w:fill="FFFFFF" w:themeFill="background1"/>
          </w:tcPr>
          <w:p w14:paraId="7CF6C801" w14:textId="20A23FF0" w:rsidR="0025519C" w:rsidRPr="00074143" w:rsidRDefault="00593975" w:rsidP="005717B0">
            <w:pPr>
              <w:rPr>
                <w:rFonts w:ascii="Lexia" w:hAnsi="Lexia"/>
                <w:sz w:val="16"/>
                <w:szCs w:val="16"/>
              </w:rPr>
            </w:pPr>
            <w:r w:rsidRPr="00074143">
              <w:rPr>
                <w:rFonts w:ascii="Lexia" w:hAnsi="Lexia"/>
                <w:sz w:val="16"/>
                <w:szCs w:val="16"/>
              </w:rPr>
              <w:t>variable</w:t>
            </w:r>
          </w:p>
        </w:tc>
        <w:tc>
          <w:tcPr>
            <w:tcW w:w="692" w:type="pct"/>
            <w:shd w:val="clear" w:color="auto" w:fill="FFFFFF" w:themeFill="background1"/>
          </w:tcPr>
          <w:p w14:paraId="2263CD12" w14:textId="77777777" w:rsidR="0025519C" w:rsidRPr="00074143" w:rsidRDefault="0025519C" w:rsidP="005717B0">
            <w:pPr>
              <w:rPr>
                <w:rFonts w:ascii="Lexia" w:hAnsi="Lexia"/>
                <w:sz w:val="18"/>
                <w:szCs w:val="18"/>
              </w:rPr>
            </w:pPr>
          </w:p>
        </w:tc>
      </w:tr>
      <w:tr w:rsidR="0025519C" w:rsidRPr="00074143" w14:paraId="15922EFB" w14:textId="77777777" w:rsidTr="00BB6981">
        <w:trPr>
          <w:cantSplit/>
          <w:jc w:val="center"/>
        </w:trPr>
        <w:tc>
          <w:tcPr>
            <w:tcW w:w="311" w:type="pct"/>
            <w:shd w:val="clear" w:color="auto" w:fill="D9D9D9" w:themeFill="background1" w:themeFillShade="D9"/>
          </w:tcPr>
          <w:p w14:paraId="63194C86" w14:textId="77777777" w:rsidR="0025519C" w:rsidRPr="00074143" w:rsidRDefault="0025519C" w:rsidP="005717B0">
            <w:pPr>
              <w:jc w:val="center"/>
              <w:rPr>
                <w:rFonts w:ascii="Lexia" w:hAnsi="Lexia"/>
                <w:sz w:val="18"/>
                <w:szCs w:val="18"/>
              </w:rPr>
            </w:pPr>
          </w:p>
        </w:tc>
        <w:tc>
          <w:tcPr>
            <w:tcW w:w="285" w:type="pct"/>
            <w:shd w:val="clear" w:color="auto" w:fill="D9D9D9" w:themeFill="background1" w:themeFillShade="D9"/>
          </w:tcPr>
          <w:p w14:paraId="1CAC35C5" w14:textId="51AFDF60" w:rsidR="0025519C" w:rsidRPr="00074143" w:rsidRDefault="0025519C" w:rsidP="005717B0">
            <w:pPr>
              <w:rPr>
                <w:rFonts w:ascii="Lexia" w:hAnsi="Lexia"/>
                <w:sz w:val="18"/>
                <w:szCs w:val="18"/>
              </w:rPr>
            </w:pPr>
          </w:p>
        </w:tc>
        <w:tc>
          <w:tcPr>
            <w:tcW w:w="534" w:type="pct"/>
            <w:shd w:val="clear" w:color="auto" w:fill="auto"/>
          </w:tcPr>
          <w:p w14:paraId="15977FAA" w14:textId="560D7327" w:rsidR="0025519C" w:rsidRPr="00074143" w:rsidRDefault="00BB6981" w:rsidP="005717B0">
            <w:pPr>
              <w:rPr>
                <w:rFonts w:ascii="Lexia" w:hAnsi="Lexia"/>
                <w:b/>
                <w:sz w:val="18"/>
                <w:szCs w:val="18"/>
              </w:rPr>
            </w:pPr>
            <w:r w:rsidRPr="00074143">
              <w:rPr>
                <w:rFonts w:ascii="Lexia" w:hAnsi="Lexia"/>
                <w:bCs/>
                <w:sz w:val="18"/>
                <w:szCs w:val="18"/>
              </w:rPr>
              <w:t>1.1–1.7</w:t>
            </w:r>
          </w:p>
        </w:tc>
        <w:tc>
          <w:tcPr>
            <w:tcW w:w="2642" w:type="pct"/>
            <w:shd w:val="clear" w:color="auto" w:fill="FFFFFF" w:themeFill="background1"/>
          </w:tcPr>
          <w:p w14:paraId="51FA2C52" w14:textId="01CF6D82" w:rsidR="0025519C" w:rsidRPr="00074143" w:rsidRDefault="0025519C"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70095FF7" w14:textId="280350B2" w:rsidR="0025519C" w:rsidRPr="00074143" w:rsidRDefault="0025519C" w:rsidP="005717B0">
            <w:pPr>
              <w:shd w:val="clear" w:color="auto" w:fill="FFFFFF" w:themeFill="background1"/>
              <w:rPr>
                <w:rFonts w:ascii="Lexia" w:hAnsi="Lexia"/>
                <w:b/>
                <w:bCs/>
                <w:sz w:val="18"/>
                <w:szCs w:val="18"/>
              </w:rPr>
            </w:pPr>
            <w:r w:rsidRPr="00074143">
              <w:rPr>
                <w:rFonts w:ascii="Lexia" w:hAnsi="Lexia"/>
                <w:color w:val="211D1E"/>
                <w:sz w:val="18"/>
                <w:szCs w:val="18"/>
              </w:rPr>
              <w:t>Explain how the development of ancient civilizations resulted in different types of social hierarchies.</w:t>
            </w:r>
          </w:p>
        </w:tc>
        <w:tc>
          <w:tcPr>
            <w:tcW w:w="535" w:type="pct"/>
            <w:shd w:val="clear" w:color="auto" w:fill="FFFFFF" w:themeFill="background1"/>
          </w:tcPr>
          <w:p w14:paraId="7318775A" w14:textId="77777777" w:rsidR="0025519C" w:rsidRPr="00074143" w:rsidRDefault="0025519C" w:rsidP="005717B0">
            <w:pPr>
              <w:rPr>
                <w:rFonts w:ascii="Lexia" w:hAnsi="Lexia"/>
                <w:sz w:val="16"/>
                <w:szCs w:val="16"/>
              </w:rPr>
            </w:pPr>
          </w:p>
        </w:tc>
        <w:tc>
          <w:tcPr>
            <w:tcW w:w="692" w:type="pct"/>
            <w:shd w:val="clear" w:color="auto" w:fill="FFFFFF" w:themeFill="background1"/>
          </w:tcPr>
          <w:p w14:paraId="0CA79F2D" w14:textId="77777777" w:rsidR="0025519C" w:rsidRPr="00074143" w:rsidRDefault="0025519C" w:rsidP="005717B0">
            <w:pPr>
              <w:rPr>
                <w:rFonts w:ascii="Lexia" w:hAnsi="Lexia"/>
                <w:sz w:val="18"/>
                <w:szCs w:val="18"/>
              </w:rPr>
            </w:pPr>
          </w:p>
        </w:tc>
      </w:tr>
    </w:tbl>
    <w:p w14:paraId="14B9AFF3" w14:textId="3A3CF4B7" w:rsidR="00FE591E" w:rsidRPr="00074143" w:rsidRDefault="00FE591E"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bookmarkEnd w:id="0"/>
    </w:p>
    <w:p w14:paraId="4F84D20B" w14:textId="07D65D82" w:rsidR="006B430D" w:rsidRPr="00074143" w:rsidRDefault="006B430D" w:rsidP="005717B0">
      <w:pPr>
        <w:rPr>
          <w:rFonts w:ascii="Lexia" w:hAnsi="Lexia"/>
          <w:sz w:val="16"/>
          <w:szCs w:val="16"/>
        </w:rPr>
      </w:pPr>
    </w:p>
    <w:p w14:paraId="0BCC6D3C" w14:textId="77777777" w:rsidR="006B430D" w:rsidRPr="00074143" w:rsidRDefault="006B430D" w:rsidP="005F20F7">
      <w:pPr>
        <w:pStyle w:val="Heading3"/>
        <w:spacing w:before="0"/>
      </w:pPr>
      <w:r w:rsidRPr="00074143">
        <w:t>Reflections</w:t>
      </w:r>
    </w:p>
    <w:p w14:paraId="2F4FD90C" w14:textId="376CD067"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1BFCA4AF" w14:textId="560122BB"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1D07BC69" w14:textId="56C6AE6E" w:rsidR="006B430D" w:rsidRPr="00074143" w:rsidRDefault="006B430D" w:rsidP="005717B0">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w:t>
      </w:r>
      <w:r w:rsidR="00074143" w:rsidRPr="00074143">
        <w:rPr>
          <w:rFonts w:ascii="Lexia" w:hAnsi="Lexia" w:cs="AppleSystemUIFontBold"/>
          <w:sz w:val="20"/>
          <w:szCs w:val="20"/>
        </w:rPr>
        <w:t>a</w:t>
      </w:r>
      <w:r w:rsidRPr="00074143">
        <w:rPr>
          <w:rFonts w:ascii="Lexia" w:hAnsi="Lexia" w:cs="AppleSystemUIFontBold"/>
          <w:sz w:val="20"/>
          <w:szCs w:val="20"/>
        </w:rPr>
        <w:t>ve students grown? What opportunities for growth stand out at this time?</w:t>
      </w:r>
    </w:p>
    <w:p w14:paraId="45CE0617" w14:textId="4CD3C5CF" w:rsidR="006B430D" w:rsidRPr="00074143" w:rsidRDefault="006B430D" w:rsidP="005717B0">
      <w:pPr>
        <w:rPr>
          <w:rFonts w:ascii="Lexia" w:hAnsi="Lexia"/>
          <w:sz w:val="16"/>
          <w:szCs w:val="16"/>
        </w:rPr>
      </w:pPr>
      <w:r w:rsidRPr="00074143">
        <w:rPr>
          <w:rFonts w:ascii="Lexia" w:eastAsiaTheme="minorHAnsi" w:hAnsi="Lexia" w:cs="AppleSystemUIFontBold"/>
          <w:sz w:val="20"/>
          <w:szCs w:val="20"/>
        </w:rPr>
        <w:t>What needs modification or differentiation next time?</w:t>
      </w:r>
    </w:p>
    <w:p w14:paraId="199BAF9F" w14:textId="2EE30AC7" w:rsidR="00CB0350" w:rsidRPr="00074143" w:rsidRDefault="00CB0350" w:rsidP="005717B0">
      <w:pPr>
        <w:rPr>
          <w:rFonts w:ascii="Lexia" w:hAnsi="Lexia"/>
          <w:sz w:val="16"/>
          <w:szCs w:val="16"/>
        </w:rPr>
      </w:pPr>
      <w:r w:rsidRPr="00074143">
        <w:rPr>
          <w:rFonts w:ascii="Lexia" w:hAnsi="Lexia"/>
          <w:sz w:val="16"/>
          <w:szCs w:val="16"/>
        </w:rPr>
        <w:br w:type="page"/>
      </w:r>
    </w:p>
    <w:p w14:paraId="329A0D37" w14:textId="637EABE8" w:rsidR="00CB0350" w:rsidRPr="00074143" w:rsidRDefault="00CB0350" w:rsidP="008744FA">
      <w:pPr>
        <w:pStyle w:val="Heading2"/>
        <w:spacing w:before="0"/>
      </w:pPr>
      <w:r w:rsidRPr="00074143">
        <w:lastRenderedPageBreak/>
        <w:t xml:space="preserve">The </w:t>
      </w:r>
      <w:r w:rsidR="00647304" w:rsidRPr="00074143">
        <w:t>Classical</w:t>
      </w:r>
      <w:r w:rsidRPr="00074143">
        <w:t xml:space="preserve"> Period, c. 600 BCE</w:t>
      </w:r>
      <w:r w:rsidR="00647304" w:rsidRPr="00074143">
        <w:t xml:space="preserve"> to c. 600 CE</w:t>
      </w:r>
    </w:p>
    <w:p w14:paraId="21DE72E0" w14:textId="77777777" w:rsidR="00C72409" w:rsidRPr="00074143" w:rsidRDefault="00C72409" w:rsidP="005717B0">
      <w:pPr>
        <w:rPr>
          <w:rFonts w:ascii="Lexia" w:eastAsia="Times New Roman" w:hAnsi="Lexia"/>
          <w:color w:val="0070C0"/>
          <w:sz w:val="18"/>
          <w:szCs w:val="18"/>
        </w:rPr>
      </w:pPr>
    </w:p>
    <w:tbl>
      <w:tblPr>
        <w:tblStyle w:val="TableGrid"/>
        <w:tblW w:w="14305" w:type="dxa"/>
        <w:jc w:val="center"/>
        <w:tblCellMar>
          <w:top w:w="29" w:type="dxa"/>
          <w:left w:w="115" w:type="dxa"/>
          <w:bottom w:w="29" w:type="dxa"/>
          <w:right w:w="115" w:type="dxa"/>
        </w:tblCellMar>
        <w:tblLook w:val="04A0" w:firstRow="1" w:lastRow="0" w:firstColumn="1" w:lastColumn="0" w:noHBand="0" w:noVBand="1"/>
        <w:tblDescription w:val="The Classical Period, c. 600 BCE to c. 600 CE"/>
      </w:tblPr>
      <w:tblGrid>
        <w:gridCol w:w="896"/>
        <w:gridCol w:w="901"/>
        <w:gridCol w:w="1619"/>
        <w:gridCol w:w="7470"/>
        <w:gridCol w:w="1528"/>
        <w:gridCol w:w="1891"/>
      </w:tblGrid>
      <w:tr w:rsidR="00076EC8" w:rsidRPr="00074143" w14:paraId="5A919DE7" w14:textId="77777777" w:rsidTr="00E15F1A">
        <w:trPr>
          <w:cantSplit/>
          <w:tblHeader/>
          <w:jc w:val="center"/>
        </w:trPr>
        <w:tc>
          <w:tcPr>
            <w:tcW w:w="313" w:type="pct"/>
            <w:shd w:val="clear" w:color="auto" w:fill="D9E2F3" w:themeFill="accent1" w:themeFillTint="33"/>
            <w:vAlign w:val="center"/>
          </w:tcPr>
          <w:p w14:paraId="5F16D257" w14:textId="176EF393" w:rsidR="00076EC8" w:rsidRPr="00074143" w:rsidRDefault="00076EC8" w:rsidP="005717B0">
            <w:pPr>
              <w:jc w:val="center"/>
              <w:rPr>
                <w:rFonts w:ascii="Lexia" w:hAnsi="Lexia"/>
                <w:b/>
                <w:sz w:val="16"/>
              </w:rPr>
            </w:pPr>
            <w:r w:rsidRPr="00074143">
              <w:rPr>
                <w:rFonts w:ascii="Lexia" w:hAnsi="Lexia"/>
                <w:b/>
                <w:sz w:val="16"/>
              </w:rPr>
              <w:t>Pacing in Weeks</w:t>
            </w:r>
          </w:p>
        </w:tc>
        <w:tc>
          <w:tcPr>
            <w:tcW w:w="315" w:type="pct"/>
            <w:shd w:val="clear" w:color="auto" w:fill="D9E2F3" w:themeFill="accent1" w:themeFillTint="33"/>
            <w:vAlign w:val="center"/>
          </w:tcPr>
          <w:p w14:paraId="3C7C5D95" w14:textId="01AFB355" w:rsidR="00076EC8" w:rsidRPr="00074143" w:rsidRDefault="00076EC8" w:rsidP="005717B0">
            <w:pPr>
              <w:jc w:val="center"/>
              <w:rPr>
                <w:rFonts w:ascii="Lexia" w:hAnsi="Lexia"/>
                <w:b/>
                <w:sz w:val="16"/>
              </w:rPr>
            </w:pPr>
            <w:r w:rsidRPr="00074143">
              <w:rPr>
                <w:rFonts w:ascii="Lexia" w:hAnsi="Lexia"/>
                <w:b/>
                <w:sz w:val="16"/>
              </w:rPr>
              <w:t>Date(s)</w:t>
            </w:r>
          </w:p>
        </w:tc>
        <w:tc>
          <w:tcPr>
            <w:tcW w:w="566" w:type="pct"/>
            <w:shd w:val="clear" w:color="auto" w:fill="D9E2F3" w:themeFill="accent1" w:themeFillTint="33"/>
            <w:vAlign w:val="center"/>
          </w:tcPr>
          <w:p w14:paraId="0A1EF6D2" w14:textId="77777777" w:rsidR="00076EC8" w:rsidRPr="00074143" w:rsidRDefault="00076EC8" w:rsidP="005717B0">
            <w:pPr>
              <w:jc w:val="center"/>
              <w:rPr>
                <w:rFonts w:ascii="Lexia" w:hAnsi="Lexia"/>
                <w:b/>
                <w:sz w:val="16"/>
                <w:szCs w:val="16"/>
              </w:rPr>
            </w:pPr>
            <w:r w:rsidRPr="00074143">
              <w:rPr>
                <w:rFonts w:ascii="Lexia" w:hAnsi="Lexia"/>
                <w:b/>
                <w:sz w:val="16"/>
                <w:szCs w:val="16"/>
              </w:rPr>
              <w:t>Key Concepts</w:t>
            </w:r>
          </w:p>
        </w:tc>
        <w:tc>
          <w:tcPr>
            <w:tcW w:w="2611" w:type="pct"/>
            <w:shd w:val="clear" w:color="auto" w:fill="D9E2F3" w:themeFill="accent1" w:themeFillTint="33"/>
            <w:vAlign w:val="center"/>
          </w:tcPr>
          <w:p w14:paraId="60EF9A06" w14:textId="77777777" w:rsidR="00076EC8" w:rsidRPr="00074143" w:rsidRDefault="00076EC8" w:rsidP="005717B0">
            <w:pPr>
              <w:jc w:val="center"/>
              <w:rPr>
                <w:rFonts w:ascii="Lexia" w:hAnsi="Lexia"/>
                <w:b/>
                <w:bCs/>
                <w:sz w:val="16"/>
                <w:szCs w:val="16"/>
              </w:rPr>
            </w:pPr>
            <w:r w:rsidRPr="00074143">
              <w:rPr>
                <w:rFonts w:ascii="Lexia" w:hAnsi="Lexia"/>
                <w:b/>
                <w:bCs/>
                <w:sz w:val="16"/>
                <w:szCs w:val="16"/>
              </w:rPr>
              <w:t>Materials/Resources/Tasks</w:t>
            </w:r>
          </w:p>
          <w:p w14:paraId="62F4B9CF" w14:textId="40EC7567" w:rsidR="00076EC8" w:rsidRPr="00074143" w:rsidRDefault="00076EC8" w:rsidP="005717B0">
            <w:pPr>
              <w:jc w:val="center"/>
              <w:rPr>
                <w:rFonts w:ascii="Lexia" w:hAnsi="Lexia"/>
                <w:i/>
                <w:iCs/>
                <w:sz w:val="15"/>
                <w:szCs w:val="15"/>
              </w:rPr>
            </w:pPr>
            <w:r w:rsidRPr="00074143">
              <w:rPr>
                <w:rFonts w:ascii="Lexia" w:hAnsi="Lexia"/>
                <w:i/>
                <w:iCs/>
                <w:sz w:val="15"/>
                <w:szCs w:val="15"/>
              </w:rPr>
              <w:t xml:space="preserve">Source Explorations, Additional Lessons, Primary Sources, Secondary Sources, Textbooks, </w:t>
            </w:r>
            <w:r w:rsidR="00340329">
              <w:rPr>
                <w:rFonts w:ascii="Lexia" w:hAnsi="Lexia"/>
                <w:i/>
                <w:iCs/>
                <w:sz w:val="15"/>
                <w:szCs w:val="15"/>
              </w:rPr>
              <w:br/>
            </w:r>
            <w:r w:rsidRPr="00074143">
              <w:rPr>
                <w:rFonts w:ascii="Lexia" w:hAnsi="Lexia"/>
                <w:i/>
                <w:iCs/>
                <w:sz w:val="15"/>
                <w:szCs w:val="15"/>
              </w:rPr>
              <w:t>Performance Tasks, Assessments</w:t>
            </w:r>
          </w:p>
        </w:tc>
        <w:tc>
          <w:tcPr>
            <w:tcW w:w="534" w:type="pct"/>
            <w:shd w:val="clear" w:color="auto" w:fill="D9E2F3" w:themeFill="accent1" w:themeFillTint="33"/>
            <w:vAlign w:val="center"/>
          </w:tcPr>
          <w:p w14:paraId="3D2832C9" w14:textId="088872A1" w:rsidR="00076EC8" w:rsidRPr="00074143" w:rsidRDefault="00076EC8" w:rsidP="005717B0">
            <w:pPr>
              <w:jc w:val="center"/>
              <w:rPr>
                <w:rFonts w:ascii="Lexia" w:hAnsi="Lexia"/>
                <w:sz w:val="20"/>
                <w:szCs w:val="20"/>
              </w:rPr>
            </w:pPr>
            <w:r w:rsidRPr="00074143">
              <w:rPr>
                <w:rFonts w:ascii="Lexia" w:hAnsi="Lexia"/>
                <w:b/>
                <w:sz w:val="16"/>
              </w:rPr>
              <w:t>Framework Connections &amp; State Standards</w:t>
            </w:r>
          </w:p>
        </w:tc>
        <w:tc>
          <w:tcPr>
            <w:tcW w:w="661" w:type="pct"/>
            <w:shd w:val="clear" w:color="auto" w:fill="D9E2F3" w:themeFill="accent1" w:themeFillTint="33"/>
            <w:vAlign w:val="center"/>
          </w:tcPr>
          <w:p w14:paraId="4A312628" w14:textId="77777777" w:rsidR="00076EC8" w:rsidRPr="00074143" w:rsidRDefault="00076EC8"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076EC8" w:rsidRPr="00074143" w14:paraId="2254B77E" w14:textId="77777777" w:rsidTr="004B540E">
        <w:trPr>
          <w:cantSplit/>
          <w:jc w:val="center"/>
        </w:trPr>
        <w:tc>
          <w:tcPr>
            <w:tcW w:w="313" w:type="pct"/>
            <w:shd w:val="clear" w:color="auto" w:fill="D9D9D9" w:themeFill="background1" w:themeFillShade="D9"/>
          </w:tcPr>
          <w:p w14:paraId="7C90B00C" w14:textId="1D214443" w:rsidR="00076EC8" w:rsidRPr="00074143" w:rsidRDefault="00076EC8" w:rsidP="005717B0">
            <w:pPr>
              <w:jc w:val="center"/>
              <w:rPr>
                <w:rFonts w:ascii="Lexia" w:hAnsi="Lexia"/>
                <w:sz w:val="18"/>
                <w:szCs w:val="18"/>
              </w:rPr>
            </w:pPr>
            <w:r w:rsidRPr="00074143">
              <w:rPr>
                <w:rFonts w:ascii="Lexia" w:hAnsi="Lexia"/>
                <w:sz w:val="18"/>
                <w:szCs w:val="18"/>
              </w:rPr>
              <w:t>1–1.5</w:t>
            </w:r>
          </w:p>
        </w:tc>
        <w:tc>
          <w:tcPr>
            <w:tcW w:w="315" w:type="pct"/>
            <w:shd w:val="clear" w:color="auto" w:fill="D9D9D9" w:themeFill="background1" w:themeFillShade="D9"/>
          </w:tcPr>
          <w:p w14:paraId="1F638ACD" w14:textId="099036BD" w:rsidR="00076EC8" w:rsidRPr="00074143" w:rsidRDefault="00076EC8" w:rsidP="005717B0">
            <w:pPr>
              <w:rPr>
                <w:rFonts w:ascii="Lexia" w:hAnsi="Lexia"/>
                <w:sz w:val="18"/>
                <w:szCs w:val="18"/>
              </w:rPr>
            </w:pPr>
          </w:p>
        </w:tc>
        <w:tc>
          <w:tcPr>
            <w:tcW w:w="566" w:type="pct"/>
            <w:shd w:val="clear" w:color="auto" w:fill="auto"/>
          </w:tcPr>
          <w:p w14:paraId="4639E4C8" w14:textId="77777777" w:rsidR="00076EC8" w:rsidRPr="00074143" w:rsidRDefault="00076EC8" w:rsidP="005717B0">
            <w:pPr>
              <w:rPr>
                <w:rFonts w:ascii="Lexia" w:hAnsi="Lexia"/>
                <w:sz w:val="18"/>
                <w:szCs w:val="18"/>
              </w:rPr>
            </w:pPr>
            <w:r w:rsidRPr="00074143">
              <w:rPr>
                <w:rFonts w:ascii="Lexia" w:hAnsi="Lexia"/>
                <w:sz w:val="18"/>
                <w:szCs w:val="18"/>
              </w:rPr>
              <w:t>Classical Empires in East Asia</w:t>
            </w:r>
          </w:p>
          <w:p w14:paraId="049D4C8C" w14:textId="3685FF85" w:rsidR="00076EC8" w:rsidRPr="00074143" w:rsidRDefault="00076EC8" w:rsidP="005717B0">
            <w:pPr>
              <w:rPr>
                <w:rFonts w:ascii="Lexia" w:hAnsi="Lexia"/>
                <w:sz w:val="18"/>
                <w:szCs w:val="18"/>
              </w:rPr>
            </w:pPr>
            <w:r w:rsidRPr="00074143">
              <w:rPr>
                <w:rFonts w:ascii="Lexia" w:hAnsi="Lexia"/>
                <w:sz w:val="18"/>
                <w:szCs w:val="18"/>
              </w:rPr>
              <w:t>2.1</w:t>
            </w:r>
          </w:p>
        </w:tc>
        <w:tc>
          <w:tcPr>
            <w:tcW w:w="2611" w:type="pct"/>
            <w:shd w:val="clear" w:color="auto" w:fill="FFFFFF" w:themeFill="background1"/>
          </w:tcPr>
          <w:p w14:paraId="2485C839" w14:textId="11E31796" w:rsidR="00704283" w:rsidRPr="00074143" w:rsidRDefault="005E59FD" w:rsidP="005717B0">
            <w:pPr>
              <w:rPr>
                <w:rFonts w:ascii="Lexia" w:hAnsi="Lexia"/>
                <w:b/>
                <w:bCs/>
                <w:sz w:val="18"/>
                <w:szCs w:val="18"/>
              </w:rPr>
            </w:pPr>
            <w:r w:rsidRPr="00074143">
              <w:rPr>
                <w:rFonts w:ascii="Lexia" w:hAnsi="Lexia" w:cs="Segoe UI"/>
                <w:b/>
                <w:bCs/>
                <w:sz w:val="18"/>
                <w:szCs w:val="18"/>
              </w:rPr>
              <w:t xml:space="preserve">Instructional Frame: </w:t>
            </w:r>
            <w:r w:rsidR="00076EC8" w:rsidRPr="00074143">
              <w:rPr>
                <w:rFonts w:ascii="Lexia" w:hAnsi="Lexia" w:cs="Segoe UI"/>
                <w:sz w:val="18"/>
                <w:szCs w:val="18"/>
              </w:rPr>
              <w:t>The Han Dynasty changed East Asia.</w:t>
            </w:r>
            <w:r w:rsidR="00704283" w:rsidRPr="00074143">
              <w:rPr>
                <w:rFonts w:ascii="Lexia" w:hAnsi="Lexia"/>
                <w:sz w:val="18"/>
                <w:szCs w:val="18"/>
              </w:rPr>
              <w:t xml:space="preserve"> (starter claim)</w:t>
            </w:r>
          </w:p>
          <w:p w14:paraId="0FB709CB" w14:textId="77777777" w:rsidR="00076EC8" w:rsidRPr="00074143" w:rsidRDefault="00076EC8" w:rsidP="005717B0">
            <w:pPr>
              <w:shd w:val="clear" w:color="auto" w:fill="FFFFFF" w:themeFill="background1"/>
              <w:rPr>
                <w:rFonts w:ascii="Lexia" w:hAnsi="Lexia" w:cs="Segoe UI"/>
                <w:sz w:val="18"/>
                <w:szCs w:val="18"/>
              </w:rPr>
            </w:pPr>
          </w:p>
          <w:p w14:paraId="5172A670" w14:textId="44CE3BC4" w:rsidR="009731BF" w:rsidRPr="00074143" w:rsidRDefault="009731BF" w:rsidP="005717B0">
            <w:pPr>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Assess </w:t>
            </w:r>
            <w:r w:rsidR="00021B32" w:rsidRPr="00074143">
              <w:rPr>
                <w:rFonts w:ascii="Lexia" w:hAnsi="Lexia"/>
                <w:sz w:val="18"/>
                <w:szCs w:val="18"/>
              </w:rPr>
              <w:t>2</w:t>
            </w:r>
            <w:r w:rsidRPr="00074143">
              <w:rPr>
                <w:rFonts w:ascii="Lexia" w:hAnsi="Lexia"/>
                <w:sz w:val="18"/>
                <w:szCs w:val="18"/>
              </w:rPr>
              <w:t>.</w:t>
            </w:r>
            <w:r w:rsidR="00021B32" w:rsidRPr="00074143">
              <w:rPr>
                <w:rFonts w:ascii="Lexia" w:hAnsi="Lexia"/>
                <w:sz w:val="18"/>
                <w:szCs w:val="18"/>
              </w:rPr>
              <w:t>1</w:t>
            </w:r>
            <w:r w:rsidRPr="00074143">
              <w:rPr>
                <w:rFonts w:ascii="Lexia" w:hAnsi="Lexia"/>
                <w:sz w:val="18"/>
                <w:szCs w:val="18"/>
              </w:rPr>
              <w:t>.</w:t>
            </w:r>
          </w:p>
          <w:p w14:paraId="1FEE8E29" w14:textId="07DEA6B5" w:rsidR="00076EC8"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2.1-Intro: Classical Empires in East Asia</w:t>
            </w:r>
          </w:p>
          <w:p w14:paraId="2C3230E8" w14:textId="46CFB4CB" w:rsidR="00076EC8"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Expanding Essential Knowledge paragraphs for LO 2.1</w:t>
            </w:r>
          </w:p>
          <w:p w14:paraId="6559E84E" w14:textId="372F481A" w:rsidR="00076EC8"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2.1-A: Transition from a Feudal to a Centralized State Under the Qin Dynasty</w:t>
            </w:r>
          </w:p>
          <w:p w14:paraId="24CBA957" w14:textId="0DDBA2A9" w:rsidR="00076EC8"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2.1-B: Political and Philosophical Expansion of the Han Dynasty</w:t>
            </w:r>
          </w:p>
          <w:p w14:paraId="1CE4E8A3" w14:textId="50EAF0C2" w:rsidR="00076EC8"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2.1-C: Economic and Religious Foundations of the Han Dynasty</w:t>
            </w:r>
          </w:p>
          <w:p w14:paraId="602314AC" w14:textId="4A60CB28" w:rsidR="00076EC8"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TED-Ed’s “The Incredible History of China’s Terracotta Warriors”</w:t>
            </w:r>
          </w:p>
          <w:p w14:paraId="78B3AAEF" w14:textId="7E5E9618" w:rsidR="00076EC8"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 xml:space="preserve">National Geographic’s “Terra-Cotta Warriors in Color” </w:t>
            </w:r>
          </w:p>
          <w:p w14:paraId="5200FD32" w14:textId="0DB10B63" w:rsidR="00A32F9A"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w:t>
            </w:r>
            <w:proofErr w:type="spellStart"/>
            <w:r w:rsidRPr="00074143">
              <w:rPr>
                <w:rFonts w:ascii="Lexia" w:hAnsi="Lexia" w:cs="Segoe UI"/>
                <w:sz w:val="18"/>
                <w:szCs w:val="18"/>
              </w:rPr>
              <w:t>SHEG</w:t>
            </w:r>
            <w:proofErr w:type="spellEnd"/>
            <w:r w:rsidRPr="00074143">
              <w:rPr>
                <w:rFonts w:ascii="Lexia" w:hAnsi="Lexia" w:cs="Segoe UI"/>
                <w:sz w:val="18"/>
                <w:szCs w:val="18"/>
              </w:rPr>
              <w:t>) lesson “Fall of the Qin Dynasty”</w:t>
            </w:r>
          </w:p>
          <w:p w14:paraId="0B72688B" w14:textId="77777777" w:rsidR="009731BF" w:rsidRPr="00074143" w:rsidRDefault="00076EC8" w:rsidP="005717B0">
            <w:pPr>
              <w:pStyle w:val="ListParagraph"/>
              <w:numPr>
                <w:ilvl w:val="0"/>
                <w:numId w:val="22"/>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Assess 2.1: Re-examining Classical Empires in East Asia</w:t>
            </w:r>
          </w:p>
          <w:p w14:paraId="41FA1184" w14:textId="77777777" w:rsidR="009731BF" w:rsidRPr="00074143" w:rsidRDefault="009731BF" w:rsidP="005717B0">
            <w:pPr>
              <w:shd w:val="clear" w:color="auto" w:fill="FFFFFF" w:themeFill="background1"/>
              <w:rPr>
                <w:rFonts w:ascii="Lexia" w:hAnsi="Lexia" w:cs="Segoe UI"/>
                <w:sz w:val="18"/>
                <w:szCs w:val="18"/>
              </w:rPr>
            </w:pPr>
          </w:p>
          <w:p w14:paraId="5E3A5C98" w14:textId="15F88F32" w:rsidR="009731BF" w:rsidRPr="00074143" w:rsidRDefault="009731BF" w:rsidP="005717B0">
            <w:pPr>
              <w:shd w:val="clear" w:color="auto" w:fill="FFFFFF" w:themeFill="background1"/>
              <w:rPr>
                <w:rFonts w:ascii="Lexia" w:hAnsi="Lexia" w:cs="Segoe UI"/>
                <w:sz w:val="18"/>
                <w:szCs w:val="18"/>
              </w:rPr>
            </w:pPr>
            <w:r w:rsidRPr="00074143">
              <w:rPr>
                <w:rFonts w:ascii="Lexia" w:hAnsi="Lexia" w:cs="Segoe UI"/>
                <w:sz w:val="18"/>
                <w:szCs w:val="18"/>
              </w:rPr>
              <w:t xml:space="preserve">Disciplinary ideas to be modeled, examined, and used in class discussion include: </w:t>
            </w:r>
            <w:r w:rsidR="00021B32" w:rsidRPr="00074143">
              <w:rPr>
                <w:rFonts w:ascii="Lexia" w:hAnsi="Lexia" w:cs="Segoe UI"/>
                <w:sz w:val="18"/>
                <w:szCs w:val="18"/>
              </w:rPr>
              <w:t>feudal versus imperial states, political centralization, bureaucracy/bureaucratic structures, meritocracy, economic innovation, artisans, political dynasties</w:t>
            </w:r>
            <w:r w:rsidR="004B5779" w:rsidRPr="00074143">
              <w:rPr>
                <w:rFonts w:ascii="Lexia" w:hAnsi="Lexia" w:cs="Segoe UI"/>
                <w:sz w:val="18"/>
                <w:szCs w:val="18"/>
              </w:rPr>
              <w:t>, standardized weights and measures</w:t>
            </w:r>
          </w:p>
          <w:p w14:paraId="218E4A90" w14:textId="4878D864" w:rsidR="00076EC8" w:rsidRPr="00074143" w:rsidRDefault="009731BF" w:rsidP="005717B0">
            <w:pPr>
              <w:shd w:val="clear" w:color="auto" w:fill="FFFFFF" w:themeFill="background1"/>
              <w:rPr>
                <w:rFonts w:ascii="Lexia" w:hAnsi="Lexia" w:cs="Segoe UI"/>
                <w:sz w:val="18"/>
                <w:szCs w:val="18"/>
              </w:rPr>
            </w:pPr>
            <w:r w:rsidRPr="00074143">
              <w:rPr>
                <w:rFonts w:ascii="Lexia" w:hAnsi="Lexia" w:cs="Segoe UI"/>
                <w:sz w:val="18"/>
                <w:szCs w:val="18"/>
              </w:rPr>
              <w:t xml:space="preserve">Use Vocabulary.com to support student mastery </w:t>
            </w:r>
            <w:r w:rsidR="00760DF0" w:rsidRPr="00074143">
              <w:rPr>
                <w:rFonts w:ascii="Lexia" w:hAnsi="Lexia" w:cs="Segoe UI"/>
                <w:sz w:val="18"/>
                <w:szCs w:val="18"/>
              </w:rPr>
              <w:t xml:space="preserve">of general academic </w:t>
            </w:r>
            <w:r w:rsidRPr="00074143">
              <w:rPr>
                <w:rFonts w:ascii="Lexia" w:hAnsi="Lexia" w:cs="Segoe UI"/>
                <w:sz w:val="18"/>
                <w:szCs w:val="18"/>
              </w:rPr>
              <w:t>vocabulary.</w:t>
            </w:r>
          </w:p>
        </w:tc>
        <w:tc>
          <w:tcPr>
            <w:tcW w:w="534" w:type="pct"/>
            <w:shd w:val="clear" w:color="auto" w:fill="auto"/>
          </w:tcPr>
          <w:p w14:paraId="01407849" w14:textId="77777777" w:rsidR="00940326" w:rsidRPr="00940326" w:rsidRDefault="00940326" w:rsidP="00940326">
            <w:pPr>
              <w:rPr>
                <w:rFonts w:ascii="Lexia" w:hAnsi="Lexia"/>
                <w:b/>
                <w:sz w:val="16"/>
                <w:szCs w:val="16"/>
              </w:rPr>
            </w:pPr>
            <w:r w:rsidRPr="00940326">
              <w:rPr>
                <w:rFonts w:ascii="Lexia" w:hAnsi="Lexia"/>
                <w:b/>
                <w:sz w:val="16"/>
                <w:szCs w:val="16"/>
              </w:rPr>
              <w:t>LO 2.1</w:t>
            </w:r>
          </w:p>
          <w:p w14:paraId="21533A20"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2.1.A</w:t>
            </w:r>
          </w:p>
          <w:p w14:paraId="10E99A8C"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2.1.B</w:t>
            </w:r>
          </w:p>
          <w:p w14:paraId="6BFA7298" w14:textId="6CDA9F52" w:rsid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2.1.C</w:t>
            </w:r>
          </w:p>
          <w:p w14:paraId="22B0412D" w14:textId="77777777" w:rsidR="00940326" w:rsidRDefault="00940326" w:rsidP="005717B0">
            <w:pPr>
              <w:rPr>
                <w:rFonts w:ascii="Lexia" w:hAnsi="Lexia"/>
                <w:sz w:val="16"/>
                <w:szCs w:val="16"/>
              </w:rPr>
            </w:pPr>
          </w:p>
          <w:p w14:paraId="1F0DE55C" w14:textId="77777777" w:rsidR="00940326" w:rsidRDefault="00940326" w:rsidP="005717B0">
            <w:pPr>
              <w:rPr>
                <w:rFonts w:ascii="Lexia" w:hAnsi="Lexia"/>
                <w:sz w:val="16"/>
                <w:szCs w:val="16"/>
              </w:rPr>
            </w:pPr>
          </w:p>
          <w:p w14:paraId="74E7C093" w14:textId="77777777" w:rsidR="00061B6B" w:rsidRPr="00074143" w:rsidRDefault="004B540E" w:rsidP="005717B0">
            <w:pPr>
              <w:rPr>
                <w:rFonts w:ascii="Lexia" w:hAnsi="Lexia"/>
                <w:sz w:val="16"/>
                <w:szCs w:val="16"/>
              </w:rPr>
            </w:pPr>
            <w:r w:rsidRPr="00074143">
              <w:rPr>
                <w:rFonts w:ascii="Lexia" w:hAnsi="Lexia"/>
                <w:sz w:val="16"/>
                <w:szCs w:val="16"/>
              </w:rPr>
              <w:t>WH.1B</w:t>
            </w:r>
          </w:p>
          <w:p w14:paraId="0DE1B5E2" w14:textId="77777777" w:rsidR="004B540E" w:rsidRPr="00074143" w:rsidRDefault="004B540E" w:rsidP="005717B0">
            <w:pPr>
              <w:rPr>
                <w:rFonts w:ascii="Lexia" w:hAnsi="Lexia"/>
                <w:sz w:val="16"/>
                <w:szCs w:val="16"/>
              </w:rPr>
            </w:pPr>
            <w:r w:rsidRPr="00074143">
              <w:rPr>
                <w:rFonts w:ascii="Lexia" w:hAnsi="Lexia"/>
                <w:sz w:val="16"/>
                <w:szCs w:val="16"/>
              </w:rPr>
              <w:t>WH.4I</w:t>
            </w:r>
          </w:p>
          <w:p w14:paraId="7ECECFE2" w14:textId="4417D46A" w:rsidR="004B540E" w:rsidRPr="00074143" w:rsidRDefault="004B540E" w:rsidP="005717B0">
            <w:pPr>
              <w:rPr>
                <w:rFonts w:ascii="Lexia" w:hAnsi="Lexia"/>
                <w:sz w:val="16"/>
                <w:szCs w:val="16"/>
              </w:rPr>
            </w:pPr>
            <w:r w:rsidRPr="00074143">
              <w:rPr>
                <w:rFonts w:ascii="Lexia" w:hAnsi="Lexia"/>
                <w:sz w:val="16"/>
                <w:szCs w:val="16"/>
              </w:rPr>
              <w:t>WH.24A</w:t>
            </w:r>
          </w:p>
        </w:tc>
        <w:tc>
          <w:tcPr>
            <w:tcW w:w="661" w:type="pct"/>
            <w:shd w:val="clear" w:color="auto" w:fill="FFFFFF" w:themeFill="background1"/>
          </w:tcPr>
          <w:p w14:paraId="5F0A1F04" w14:textId="77777777" w:rsidR="00076EC8" w:rsidRPr="00074143" w:rsidRDefault="00076EC8" w:rsidP="005717B0">
            <w:pPr>
              <w:rPr>
                <w:rFonts w:ascii="Lexia" w:hAnsi="Lexia"/>
                <w:sz w:val="18"/>
                <w:szCs w:val="18"/>
              </w:rPr>
            </w:pPr>
          </w:p>
        </w:tc>
      </w:tr>
      <w:tr w:rsidR="00076EC8" w:rsidRPr="00074143" w14:paraId="3BEDA6E7" w14:textId="77777777" w:rsidTr="004B540E">
        <w:trPr>
          <w:cantSplit/>
          <w:jc w:val="center"/>
        </w:trPr>
        <w:tc>
          <w:tcPr>
            <w:tcW w:w="313" w:type="pct"/>
            <w:shd w:val="clear" w:color="auto" w:fill="D9D9D9" w:themeFill="background1" w:themeFillShade="D9"/>
          </w:tcPr>
          <w:p w14:paraId="0F6C080C" w14:textId="7EA3BB84" w:rsidR="00076EC8" w:rsidRPr="00074143" w:rsidRDefault="00076EC8" w:rsidP="005717B0">
            <w:pPr>
              <w:jc w:val="cente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27102ADA" w14:textId="55BEAFD3" w:rsidR="00076EC8" w:rsidRPr="00074143" w:rsidRDefault="00076EC8" w:rsidP="005717B0">
            <w:pPr>
              <w:rPr>
                <w:rFonts w:ascii="Lexia" w:hAnsi="Lexia"/>
                <w:sz w:val="18"/>
                <w:szCs w:val="18"/>
              </w:rPr>
            </w:pPr>
          </w:p>
        </w:tc>
        <w:tc>
          <w:tcPr>
            <w:tcW w:w="566" w:type="pct"/>
            <w:shd w:val="clear" w:color="auto" w:fill="auto"/>
          </w:tcPr>
          <w:p w14:paraId="4D74D99F" w14:textId="77777777" w:rsidR="00076EC8" w:rsidRPr="00074143" w:rsidRDefault="00076EC8" w:rsidP="005717B0">
            <w:pPr>
              <w:rPr>
                <w:rFonts w:ascii="Lexia" w:hAnsi="Lexia"/>
                <w:sz w:val="18"/>
                <w:szCs w:val="18"/>
              </w:rPr>
            </w:pPr>
            <w:r w:rsidRPr="00074143">
              <w:rPr>
                <w:rFonts w:ascii="Lexia" w:hAnsi="Lexia"/>
                <w:sz w:val="18"/>
                <w:szCs w:val="18"/>
              </w:rPr>
              <w:t xml:space="preserve">South Asian States and </w:t>
            </w:r>
            <w:proofErr w:type="spellStart"/>
            <w:r w:rsidRPr="00074143">
              <w:rPr>
                <w:rFonts w:ascii="Lexia" w:hAnsi="Lexia"/>
                <w:sz w:val="18"/>
                <w:szCs w:val="18"/>
              </w:rPr>
              <w:t>Dharmic</w:t>
            </w:r>
            <w:proofErr w:type="spellEnd"/>
            <w:r w:rsidRPr="00074143">
              <w:rPr>
                <w:rFonts w:ascii="Lexia" w:hAnsi="Lexia"/>
                <w:sz w:val="18"/>
                <w:szCs w:val="18"/>
              </w:rPr>
              <w:t xml:space="preserve"> Religions</w:t>
            </w:r>
          </w:p>
          <w:p w14:paraId="28D56650" w14:textId="04DCF154" w:rsidR="00076EC8" w:rsidRPr="00074143" w:rsidRDefault="00076EC8" w:rsidP="005717B0">
            <w:pPr>
              <w:rPr>
                <w:rFonts w:ascii="Lexia" w:hAnsi="Lexia"/>
                <w:sz w:val="18"/>
                <w:szCs w:val="18"/>
              </w:rPr>
            </w:pPr>
            <w:r w:rsidRPr="00074143">
              <w:rPr>
                <w:rFonts w:ascii="Lexia" w:hAnsi="Lexia"/>
                <w:sz w:val="18"/>
                <w:szCs w:val="18"/>
              </w:rPr>
              <w:t>2.2</w:t>
            </w:r>
          </w:p>
        </w:tc>
        <w:tc>
          <w:tcPr>
            <w:tcW w:w="2611" w:type="pct"/>
            <w:shd w:val="clear" w:color="auto" w:fill="FFFFFF" w:themeFill="background1"/>
          </w:tcPr>
          <w:p w14:paraId="3178FD76" w14:textId="2BBD52AC" w:rsidR="00704283"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076EC8" w:rsidRPr="00074143">
              <w:rPr>
                <w:rFonts w:ascii="Lexia" w:hAnsi="Lexia"/>
                <w:sz w:val="18"/>
                <w:szCs w:val="18"/>
              </w:rPr>
              <w:t>The classical period was a time of continual religious and political change in South Asia.</w:t>
            </w:r>
            <w:r w:rsidR="00704283" w:rsidRPr="00074143">
              <w:rPr>
                <w:rFonts w:ascii="Lexia" w:hAnsi="Lexia"/>
                <w:sz w:val="18"/>
                <w:szCs w:val="18"/>
              </w:rPr>
              <w:t xml:space="preserve"> (starter claim)</w:t>
            </w:r>
          </w:p>
          <w:p w14:paraId="2DF9A1B7" w14:textId="77777777" w:rsidR="00076EC8" w:rsidRPr="00074143" w:rsidRDefault="00076EC8" w:rsidP="005717B0">
            <w:pPr>
              <w:rPr>
                <w:rFonts w:ascii="Lexia" w:hAnsi="Lexia"/>
                <w:sz w:val="18"/>
                <w:szCs w:val="18"/>
              </w:rPr>
            </w:pPr>
          </w:p>
          <w:p w14:paraId="176CA8C8" w14:textId="30BFC877" w:rsidR="00076EC8" w:rsidRPr="00074143" w:rsidRDefault="006F0A64" w:rsidP="005717B0">
            <w:pPr>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Assess </w:t>
            </w:r>
            <w:r w:rsidR="004B5779" w:rsidRPr="00074143">
              <w:rPr>
                <w:rFonts w:ascii="Lexia" w:hAnsi="Lexia"/>
                <w:sz w:val="18"/>
                <w:szCs w:val="18"/>
              </w:rPr>
              <w:t>2</w:t>
            </w:r>
            <w:r w:rsidRPr="00074143">
              <w:rPr>
                <w:rFonts w:ascii="Lexia" w:hAnsi="Lexia"/>
                <w:sz w:val="18"/>
                <w:szCs w:val="18"/>
              </w:rPr>
              <w:t>.</w:t>
            </w:r>
            <w:r w:rsidR="004B5779" w:rsidRPr="00074143">
              <w:rPr>
                <w:rFonts w:ascii="Lexia" w:hAnsi="Lexia"/>
                <w:sz w:val="18"/>
                <w:szCs w:val="18"/>
              </w:rPr>
              <w:t>2</w:t>
            </w:r>
            <w:r w:rsidRPr="00074143">
              <w:rPr>
                <w:rFonts w:ascii="Lexia" w:hAnsi="Lexia"/>
                <w:sz w:val="18"/>
                <w:szCs w:val="18"/>
              </w:rPr>
              <w:t>.</w:t>
            </w:r>
          </w:p>
          <w:p w14:paraId="1DEFD642" w14:textId="5FCEB117"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 xml:space="preserve">SE 2.2-Intro: South Asian States and </w:t>
            </w:r>
            <w:proofErr w:type="spellStart"/>
            <w:r w:rsidRPr="00074143">
              <w:rPr>
                <w:rFonts w:ascii="Lexia" w:hAnsi="Lexia"/>
                <w:sz w:val="18"/>
                <w:szCs w:val="18"/>
              </w:rPr>
              <w:t>Dharmic</w:t>
            </w:r>
            <w:proofErr w:type="spellEnd"/>
            <w:r w:rsidRPr="00074143">
              <w:rPr>
                <w:rFonts w:ascii="Lexia" w:hAnsi="Lexia"/>
                <w:sz w:val="18"/>
                <w:szCs w:val="18"/>
              </w:rPr>
              <w:t xml:space="preserve"> Religions</w:t>
            </w:r>
          </w:p>
          <w:p w14:paraId="2436E3FA" w14:textId="623984E5"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Expanding Essential Knowledge paragraphs for LO 2.2</w:t>
            </w:r>
          </w:p>
          <w:p w14:paraId="09F2EA57" w14:textId="487A4E3A"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 xml:space="preserve">SE 2.2-A: Reactions to </w:t>
            </w:r>
            <w:proofErr w:type="spellStart"/>
            <w:r w:rsidRPr="00074143">
              <w:rPr>
                <w:rFonts w:ascii="Lexia" w:hAnsi="Lexia"/>
                <w:sz w:val="18"/>
                <w:szCs w:val="18"/>
              </w:rPr>
              <w:t>edic</w:t>
            </w:r>
            <w:proofErr w:type="spellEnd"/>
            <w:r w:rsidRPr="00074143">
              <w:rPr>
                <w:rFonts w:ascii="Lexia" w:hAnsi="Lexia"/>
                <w:sz w:val="18"/>
                <w:szCs w:val="18"/>
              </w:rPr>
              <w:t xml:space="preserve"> Religion and Brahmanism</w:t>
            </w:r>
          </w:p>
          <w:p w14:paraId="0399E74B" w14:textId="77777777"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 xml:space="preserve">SE 2.2-B: The </w:t>
            </w:r>
            <w:proofErr w:type="spellStart"/>
            <w:r w:rsidRPr="00074143">
              <w:rPr>
                <w:rFonts w:ascii="Lexia" w:hAnsi="Lexia"/>
                <w:sz w:val="18"/>
                <w:szCs w:val="18"/>
              </w:rPr>
              <w:t>Mauryan</w:t>
            </w:r>
            <w:proofErr w:type="spellEnd"/>
            <w:r w:rsidRPr="00074143">
              <w:rPr>
                <w:rFonts w:ascii="Lexia" w:hAnsi="Lexia"/>
                <w:sz w:val="18"/>
                <w:szCs w:val="18"/>
              </w:rPr>
              <w:t xml:space="preserve"> Empire and the Spread of Buddhism in India</w:t>
            </w:r>
          </w:p>
          <w:p w14:paraId="03579D6B" w14:textId="6B249ACC"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SE 2.2-C: The Gupta Empire and the Revival of Hinduism in India</w:t>
            </w:r>
          </w:p>
          <w:p w14:paraId="7653618B" w14:textId="11F703E5"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The “South Asia, 1–500 AD”</w:t>
            </w:r>
          </w:p>
          <w:p w14:paraId="4463D3F6" w14:textId="6E356881"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“Across the Silk Road: Gupta Sculptures and Their Chinese Counterparts During 400–700 CE”</w:t>
            </w:r>
          </w:p>
          <w:p w14:paraId="646BDAB0" w14:textId="77777777" w:rsidR="00076EC8" w:rsidRPr="00074143" w:rsidRDefault="00076EC8" w:rsidP="005717B0">
            <w:pPr>
              <w:pStyle w:val="ListParagraph"/>
              <w:numPr>
                <w:ilvl w:val="0"/>
                <w:numId w:val="23"/>
              </w:numPr>
              <w:spacing w:line="240" w:lineRule="auto"/>
              <w:rPr>
                <w:rFonts w:ascii="Lexia" w:hAnsi="Lexia"/>
                <w:sz w:val="18"/>
                <w:szCs w:val="18"/>
              </w:rPr>
            </w:pPr>
            <w:r w:rsidRPr="00074143">
              <w:rPr>
                <w:rFonts w:ascii="Lexia" w:hAnsi="Lexia"/>
                <w:sz w:val="18"/>
                <w:szCs w:val="18"/>
              </w:rPr>
              <w:t xml:space="preserve">Assess 2.2: Reexamining South Asian States and </w:t>
            </w:r>
            <w:proofErr w:type="spellStart"/>
            <w:r w:rsidRPr="00074143">
              <w:rPr>
                <w:rFonts w:ascii="Lexia" w:hAnsi="Lexia"/>
                <w:sz w:val="18"/>
                <w:szCs w:val="18"/>
              </w:rPr>
              <w:t>Dharmic</w:t>
            </w:r>
            <w:proofErr w:type="spellEnd"/>
            <w:r w:rsidRPr="00074143">
              <w:rPr>
                <w:rFonts w:ascii="Lexia" w:hAnsi="Lexia"/>
                <w:sz w:val="18"/>
                <w:szCs w:val="18"/>
              </w:rPr>
              <w:t xml:space="preserve"> Religions</w:t>
            </w:r>
          </w:p>
          <w:p w14:paraId="4628F51E" w14:textId="77777777" w:rsidR="009731BF" w:rsidRPr="00074143" w:rsidRDefault="009731BF" w:rsidP="005717B0">
            <w:pPr>
              <w:rPr>
                <w:rFonts w:ascii="Lexia" w:hAnsi="Lexia"/>
                <w:sz w:val="18"/>
                <w:szCs w:val="18"/>
              </w:rPr>
            </w:pPr>
          </w:p>
          <w:p w14:paraId="2A691134" w14:textId="06D9E962" w:rsidR="009731BF" w:rsidRPr="00074143" w:rsidRDefault="009731BF" w:rsidP="005717B0">
            <w:pPr>
              <w:rPr>
                <w:rFonts w:ascii="Lexia" w:hAnsi="Lexia"/>
                <w:sz w:val="18"/>
                <w:szCs w:val="18"/>
              </w:rPr>
            </w:pPr>
            <w:r w:rsidRPr="00074143">
              <w:rPr>
                <w:rFonts w:ascii="Lexia" w:hAnsi="Lexia"/>
                <w:sz w:val="18"/>
                <w:szCs w:val="18"/>
              </w:rPr>
              <w:t xml:space="preserve">Disciplinary ideas to be modeled, examined, and used in class discussion include: </w:t>
            </w:r>
            <w:r w:rsidR="00021B32" w:rsidRPr="00074143">
              <w:rPr>
                <w:rFonts w:ascii="Lexia" w:hAnsi="Lexia"/>
                <w:sz w:val="18"/>
                <w:szCs w:val="18"/>
              </w:rPr>
              <w:t>ritualism, monks/monasteries/monastic organization, nuns/nunneries</w:t>
            </w:r>
            <w:r w:rsidR="004B5779" w:rsidRPr="00074143">
              <w:rPr>
                <w:rFonts w:ascii="Lexia" w:hAnsi="Lexia"/>
                <w:sz w:val="18"/>
                <w:szCs w:val="18"/>
              </w:rPr>
              <w:t xml:space="preserve">, state sponsorship of religion, </w:t>
            </w:r>
            <w:r w:rsidR="00660ADA" w:rsidRPr="00074143">
              <w:rPr>
                <w:rFonts w:ascii="Lexia" w:hAnsi="Lexia"/>
                <w:sz w:val="18"/>
                <w:szCs w:val="18"/>
              </w:rPr>
              <w:t>literary</w:t>
            </w:r>
            <w:r w:rsidR="004B5779" w:rsidRPr="00074143">
              <w:rPr>
                <w:rFonts w:ascii="Lexia" w:hAnsi="Lexia"/>
                <w:sz w:val="18"/>
                <w:szCs w:val="18"/>
              </w:rPr>
              <w:t xml:space="preserve"> and artistic traditions, religious revival</w:t>
            </w:r>
          </w:p>
          <w:p w14:paraId="1DC2C4D6" w14:textId="23F2A94C" w:rsidR="009731BF" w:rsidRPr="00074143" w:rsidRDefault="009731BF" w:rsidP="005717B0">
            <w:pPr>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4" w:type="pct"/>
            <w:shd w:val="clear" w:color="auto" w:fill="auto"/>
          </w:tcPr>
          <w:p w14:paraId="6A734E52" w14:textId="77777777" w:rsidR="00940326" w:rsidRPr="00940326" w:rsidRDefault="00940326" w:rsidP="00940326">
            <w:pPr>
              <w:rPr>
                <w:rFonts w:ascii="Lexia" w:hAnsi="Lexia"/>
                <w:b/>
                <w:sz w:val="16"/>
                <w:szCs w:val="16"/>
              </w:rPr>
            </w:pPr>
            <w:r w:rsidRPr="00940326">
              <w:rPr>
                <w:rFonts w:ascii="Lexia" w:hAnsi="Lexia"/>
                <w:b/>
                <w:sz w:val="16"/>
                <w:szCs w:val="16"/>
              </w:rPr>
              <w:t>LO 2.2</w:t>
            </w:r>
          </w:p>
          <w:p w14:paraId="64908491"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2.2.A</w:t>
            </w:r>
          </w:p>
          <w:p w14:paraId="173A9448"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2.2.B</w:t>
            </w:r>
          </w:p>
          <w:p w14:paraId="025713F7" w14:textId="3D574D52" w:rsid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2.2.C</w:t>
            </w:r>
          </w:p>
          <w:p w14:paraId="0C6C3264" w14:textId="77777777" w:rsidR="00940326" w:rsidRDefault="00940326" w:rsidP="005717B0">
            <w:pPr>
              <w:rPr>
                <w:rFonts w:ascii="Lexia" w:hAnsi="Lexia"/>
                <w:sz w:val="16"/>
                <w:szCs w:val="16"/>
              </w:rPr>
            </w:pPr>
          </w:p>
          <w:p w14:paraId="39ABF3FA" w14:textId="77777777" w:rsidR="00940326" w:rsidRDefault="00940326" w:rsidP="005717B0">
            <w:pPr>
              <w:rPr>
                <w:rFonts w:ascii="Lexia" w:hAnsi="Lexia"/>
                <w:sz w:val="16"/>
                <w:szCs w:val="16"/>
              </w:rPr>
            </w:pPr>
          </w:p>
          <w:p w14:paraId="35244E81" w14:textId="77777777" w:rsidR="004B540E" w:rsidRPr="00074143" w:rsidRDefault="004B540E" w:rsidP="005717B0">
            <w:pPr>
              <w:rPr>
                <w:rFonts w:ascii="Lexia" w:hAnsi="Lexia"/>
                <w:sz w:val="16"/>
                <w:szCs w:val="16"/>
              </w:rPr>
            </w:pPr>
            <w:r w:rsidRPr="00074143">
              <w:rPr>
                <w:rFonts w:ascii="Lexia" w:hAnsi="Lexia"/>
                <w:sz w:val="16"/>
                <w:szCs w:val="16"/>
              </w:rPr>
              <w:t>WH.1B</w:t>
            </w:r>
          </w:p>
          <w:p w14:paraId="289F1554" w14:textId="5B9261DF" w:rsidR="004B540E" w:rsidRPr="00074143" w:rsidRDefault="004B540E" w:rsidP="005717B0">
            <w:pPr>
              <w:rPr>
                <w:rFonts w:ascii="Lexia" w:hAnsi="Lexia"/>
                <w:sz w:val="16"/>
                <w:szCs w:val="16"/>
              </w:rPr>
            </w:pPr>
            <w:r w:rsidRPr="00074143">
              <w:rPr>
                <w:rFonts w:ascii="Lexia" w:hAnsi="Lexia"/>
                <w:sz w:val="16"/>
                <w:szCs w:val="16"/>
              </w:rPr>
              <w:t>WH.26A</w:t>
            </w:r>
          </w:p>
        </w:tc>
        <w:tc>
          <w:tcPr>
            <w:tcW w:w="661" w:type="pct"/>
            <w:shd w:val="clear" w:color="auto" w:fill="FFFFFF" w:themeFill="background1"/>
          </w:tcPr>
          <w:p w14:paraId="7A020E5B" w14:textId="77777777" w:rsidR="00076EC8" w:rsidRPr="00074143" w:rsidRDefault="00076EC8" w:rsidP="005717B0">
            <w:pPr>
              <w:rPr>
                <w:rFonts w:ascii="Lexia" w:hAnsi="Lexia"/>
                <w:sz w:val="18"/>
                <w:szCs w:val="18"/>
              </w:rPr>
            </w:pPr>
          </w:p>
        </w:tc>
      </w:tr>
      <w:tr w:rsidR="00076EC8" w:rsidRPr="00074143" w14:paraId="4CFDFDB7" w14:textId="77777777" w:rsidTr="00E15F1A">
        <w:trPr>
          <w:cantSplit/>
          <w:jc w:val="center"/>
        </w:trPr>
        <w:tc>
          <w:tcPr>
            <w:tcW w:w="313" w:type="pct"/>
            <w:shd w:val="clear" w:color="auto" w:fill="D9D9D9" w:themeFill="background1" w:themeFillShade="D9"/>
          </w:tcPr>
          <w:p w14:paraId="6E8091D5" w14:textId="2548CDBC" w:rsidR="00076EC8" w:rsidRPr="00074143" w:rsidRDefault="00076EC8" w:rsidP="005717B0">
            <w:pPr>
              <w:jc w:val="cente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2728D0D9" w14:textId="3E7D7865" w:rsidR="00076EC8" w:rsidRPr="00074143" w:rsidRDefault="00076EC8" w:rsidP="005717B0">
            <w:pPr>
              <w:rPr>
                <w:rFonts w:ascii="Lexia" w:hAnsi="Lexia"/>
                <w:sz w:val="18"/>
                <w:szCs w:val="18"/>
              </w:rPr>
            </w:pPr>
          </w:p>
        </w:tc>
        <w:tc>
          <w:tcPr>
            <w:tcW w:w="566" w:type="pct"/>
            <w:shd w:val="clear" w:color="auto" w:fill="auto"/>
          </w:tcPr>
          <w:p w14:paraId="7187CC7D" w14:textId="77777777" w:rsidR="00076EC8" w:rsidRPr="00074143" w:rsidRDefault="00076EC8" w:rsidP="005717B0">
            <w:pPr>
              <w:rPr>
                <w:rFonts w:ascii="Lexia" w:hAnsi="Lexia"/>
                <w:sz w:val="18"/>
                <w:szCs w:val="18"/>
              </w:rPr>
            </w:pPr>
            <w:r w:rsidRPr="00074143">
              <w:rPr>
                <w:rFonts w:ascii="Lexia" w:hAnsi="Lexia"/>
                <w:sz w:val="18"/>
                <w:szCs w:val="18"/>
              </w:rPr>
              <w:t>Greek and Hellenistic States in the Classical Mediterranean</w:t>
            </w:r>
          </w:p>
          <w:p w14:paraId="454B4403" w14:textId="08146B47" w:rsidR="00076EC8" w:rsidRPr="00074143" w:rsidRDefault="00076EC8" w:rsidP="005717B0">
            <w:pPr>
              <w:rPr>
                <w:rFonts w:ascii="Lexia" w:hAnsi="Lexia"/>
                <w:sz w:val="18"/>
                <w:szCs w:val="18"/>
              </w:rPr>
            </w:pPr>
            <w:r w:rsidRPr="00074143">
              <w:rPr>
                <w:rFonts w:ascii="Lexia" w:hAnsi="Lexia"/>
                <w:sz w:val="18"/>
                <w:szCs w:val="18"/>
              </w:rPr>
              <w:t>2.3</w:t>
            </w:r>
          </w:p>
        </w:tc>
        <w:tc>
          <w:tcPr>
            <w:tcW w:w="2611" w:type="pct"/>
            <w:shd w:val="clear" w:color="auto" w:fill="FFFFFF" w:themeFill="background1"/>
          </w:tcPr>
          <w:p w14:paraId="63BDD982" w14:textId="70EAF0DF" w:rsidR="00076EC8" w:rsidRPr="00074143" w:rsidRDefault="00AE2DBE" w:rsidP="005717B0">
            <w:pPr>
              <w:shd w:val="clear" w:color="auto" w:fill="FFFFFF" w:themeFill="background1"/>
              <w:rPr>
                <w:rFonts w:ascii="Lexia" w:hAnsi="Lexia"/>
                <w:sz w:val="18"/>
                <w:szCs w:val="18"/>
              </w:rPr>
            </w:pPr>
            <w:r w:rsidRPr="00074143">
              <w:rPr>
                <w:rFonts w:ascii="Lexia" w:hAnsi="Lexia"/>
                <w:b/>
                <w:bCs/>
                <w:sz w:val="18"/>
                <w:szCs w:val="18"/>
              </w:rPr>
              <w:t xml:space="preserve">Instructional Frame: </w:t>
            </w:r>
            <w:r w:rsidR="00D52BB4" w:rsidRPr="00074143">
              <w:rPr>
                <w:rFonts w:ascii="Lexia" w:hAnsi="Lexia"/>
                <w:sz w:val="18"/>
                <w:szCs w:val="18"/>
              </w:rPr>
              <w:t>Why and how did Greek traditions influence both European and Asian communities during the Classical period? (key question)</w:t>
            </w:r>
          </w:p>
          <w:p w14:paraId="709B5416" w14:textId="77777777" w:rsidR="00076EC8" w:rsidRPr="00074143" w:rsidRDefault="00076EC8" w:rsidP="005717B0">
            <w:pPr>
              <w:rPr>
                <w:rFonts w:ascii="Lexia" w:hAnsi="Lexia"/>
              </w:rPr>
            </w:pPr>
          </w:p>
          <w:p w14:paraId="7F975F95" w14:textId="7F70193B" w:rsidR="00076EC8" w:rsidRPr="00074143" w:rsidRDefault="006F0A64" w:rsidP="005717B0">
            <w:pPr>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w:t>
            </w:r>
            <w:r w:rsidR="002E76FC" w:rsidRPr="00074143">
              <w:rPr>
                <w:rFonts w:ascii="Lexia" w:hAnsi="Lexia"/>
                <w:sz w:val="18"/>
                <w:szCs w:val="18"/>
              </w:rPr>
              <w:t>writing an essay outline for a response to the key question</w:t>
            </w:r>
            <w:r w:rsidRPr="00074143">
              <w:rPr>
                <w:rFonts w:ascii="Lexia" w:hAnsi="Lexia"/>
                <w:sz w:val="18"/>
                <w:szCs w:val="18"/>
              </w:rPr>
              <w:t>.</w:t>
            </w:r>
          </w:p>
          <w:p w14:paraId="00CCE2E5" w14:textId="24FFBA85" w:rsidR="00076EC8" w:rsidRPr="00074143" w:rsidRDefault="00760DF0" w:rsidP="005717B0">
            <w:pPr>
              <w:pStyle w:val="ListParagraph"/>
              <w:numPr>
                <w:ilvl w:val="0"/>
                <w:numId w:val="15"/>
              </w:numPr>
              <w:spacing w:line="240" w:lineRule="auto"/>
              <w:rPr>
                <w:rFonts w:ascii="Lexia" w:hAnsi="Lexia"/>
                <w:sz w:val="18"/>
                <w:szCs w:val="18"/>
              </w:rPr>
            </w:pPr>
            <w:r w:rsidRPr="00074143">
              <w:rPr>
                <w:rFonts w:ascii="Lexia" w:hAnsi="Lexia"/>
                <w:sz w:val="18"/>
                <w:szCs w:val="18"/>
              </w:rPr>
              <w:t>Virtual museum and document walk cul</w:t>
            </w:r>
            <w:r w:rsidR="002E76FC" w:rsidRPr="00074143">
              <w:rPr>
                <w:rFonts w:ascii="Lexia" w:hAnsi="Lexia"/>
                <w:sz w:val="18"/>
                <w:szCs w:val="18"/>
              </w:rPr>
              <w:t xml:space="preserve">minating in </w:t>
            </w:r>
            <w:r w:rsidR="00660ADA">
              <w:rPr>
                <w:rFonts w:ascii="Lexia" w:hAnsi="Lexia"/>
                <w:sz w:val="18"/>
                <w:szCs w:val="18"/>
              </w:rPr>
              <w:t>performance</w:t>
            </w:r>
            <w:r w:rsidR="002E76FC" w:rsidRPr="00074143">
              <w:rPr>
                <w:rFonts w:ascii="Lexia" w:hAnsi="Lexia"/>
                <w:sz w:val="18"/>
                <w:szCs w:val="18"/>
              </w:rPr>
              <w:t xml:space="preserve"> task practice (essay outline) including the following sources</w:t>
            </w:r>
          </w:p>
          <w:p w14:paraId="4C7ECB2D" w14:textId="14797588" w:rsidR="00076EC8" w:rsidRPr="00074143" w:rsidRDefault="00076EC8" w:rsidP="005717B0">
            <w:pPr>
              <w:pStyle w:val="ListParagraph"/>
              <w:numPr>
                <w:ilvl w:val="0"/>
                <w:numId w:val="15"/>
              </w:numPr>
              <w:spacing w:line="240" w:lineRule="auto"/>
              <w:rPr>
                <w:rFonts w:ascii="Lexia" w:hAnsi="Lexia"/>
                <w:b/>
                <w:bCs/>
                <w:sz w:val="18"/>
                <w:szCs w:val="18"/>
              </w:rPr>
            </w:pPr>
            <w:r w:rsidRPr="00074143">
              <w:rPr>
                <w:rFonts w:ascii="Lexia" w:hAnsi="Lexia"/>
                <w:sz w:val="18"/>
                <w:szCs w:val="18"/>
              </w:rPr>
              <w:t>Maps illustrating territorial realignment in the region</w:t>
            </w:r>
          </w:p>
          <w:p w14:paraId="610F826F" w14:textId="37AA1643" w:rsidR="00137881" w:rsidRPr="00074143" w:rsidRDefault="00660ADA" w:rsidP="005717B0">
            <w:pPr>
              <w:pStyle w:val="NormalWeb"/>
              <w:numPr>
                <w:ilvl w:val="0"/>
                <w:numId w:val="15"/>
              </w:numPr>
              <w:rPr>
                <w:rFonts w:ascii="Lexia" w:hAnsi="Lexia"/>
              </w:rPr>
            </w:pPr>
            <w:r w:rsidRPr="00074143">
              <w:rPr>
                <w:rFonts w:ascii="Lexia" w:hAnsi="Lexia"/>
                <w:sz w:val="18"/>
                <w:szCs w:val="18"/>
              </w:rPr>
              <w:t>Excerpts</w:t>
            </w:r>
            <w:r w:rsidR="00137881" w:rsidRPr="00074143">
              <w:rPr>
                <w:rFonts w:ascii="Lexia" w:hAnsi="Lexia"/>
                <w:sz w:val="18"/>
                <w:szCs w:val="18"/>
              </w:rPr>
              <w:t xml:space="preserve"> from Aristotle’s </w:t>
            </w:r>
            <w:proofErr w:type="spellStart"/>
            <w:r w:rsidR="00137881" w:rsidRPr="00074143">
              <w:rPr>
                <w:rFonts w:ascii="Lexia" w:hAnsi="Lexia"/>
                <w:i/>
                <w:iCs/>
                <w:sz w:val="18"/>
                <w:szCs w:val="18"/>
              </w:rPr>
              <w:t>Eudemian</w:t>
            </w:r>
            <w:proofErr w:type="spellEnd"/>
            <w:r w:rsidR="00137881" w:rsidRPr="00074143">
              <w:rPr>
                <w:rFonts w:ascii="Lexia" w:hAnsi="Lexia"/>
                <w:i/>
                <w:iCs/>
                <w:sz w:val="18"/>
                <w:szCs w:val="18"/>
              </w:rPr>
              <w:t xml:space="preserve"> Ethics </w:t>
            </w:r>
            <w:r w:rsidR="00137881" w:rsidRPr="0073773A">
              <w:rPr>
                <w:rFonts w:ascii="Lexia" w:hAnsi="Lexia"/>
                <w:sz w:val="18"/>
                <w:szCs w:val="18"/>
              </w:rPr>
              <w:t>(“golden mean”)</w:t>
            </w:r>
            <w:r w:rsidR="003174F7">
              <w:rPr>
                <w:rFonts w:ascii="Lexia" w:hAnsi="Lexia"/>
                <w:i/>
                <w:iCs/>
                <w:sz w:val="18"/>
                <w:szCs w:val="18"/>
              </w:rPr>
              <w:t xml:space="preserve"> </w:t>
            </w:r>
            <w:r w:rsidR="00137881" w:rsidRPr="00074143">
              <w:rPr>
                <w:rFonts w:ascii="Lexia" w:hAnsi="Lexia"/>
                <w:sz w:val="18"/>
                <w:szCs w:val="18"/>
              </w:rPr>
              <w:t xml:space="preserve">and Plato’s </w:t>
            </w:r>
            <w:proofErr w:type="spellStart"/>
            <w:r w:rsidR="00137881" w:rsidRPr="00074143">
              <w:rPr>
                <w:rFonts w:ascii="Lexia" w:hAnsi="Lexia"/>
                <w:i/>
                <w:iCs/>
                <w:sz w:val="18"/>
                <w:szCs w:val="18"/>
              </w:rPr>
              <w:t>Philebus</w:t>
            </w:r>
            <w:proofErr w:type="spellEnd"/>
            <w:r w:rsidR="00137881" w:rsidRPr="00074143">
              <w:rPr>
                <w:rFonts w:ascii="Lexia" w:hAnsi="Lexia"/>
                <w:i/>
                <w:iCs/>
                <w:sz w:val="18"/>
                <w:szCs w:val="18"/>
              </w:rPr>
              <w:t xml:space="preserve"> </w:t>
            </w:r>
            <w:r w:rsidR="00137881" w:rsidRPr="00874869">
              <w:rPr>
                <w:rFonts w:ascii="Lexia" w:hAnsi="Lexia"/>
                <w:sz w:val="18"/>
                <w:szCs w:val="18"/>
              </w:rPr>
              <w:t>("final</w:t>
            </w:r>
            <w:r w:rsidR="00137881" w:rsidRPr="00074143">
              <w:rPr>
                <w:rFonts w:ascii="Lexia" w:hAnsi="Lexia"/>
                <w:sz w:val="18"/>
                <w:szCs w:val="18"/>
              </w:rPr>
              <w:t xml:space="preserve"> ranking of goods”)</w:t>
            </w:r>
          </w:p>
          <w:p w14:paraId="081455F4" w14:textId="43B867F8" w:rsidR="00137881" w:rsidRPr="00074143" w:rsidRDefault="00137881" w:rsidP="005717B0">
            <w:pPr>
              <w:pStyle w:val="NormalWeb"/>
              <w:numPr>
                <w:ilvl w:val="0"/>
                <w:numId w:val="15"/>
              </w:numPr>
              <w:rPr>
                <w:rFonts w:ascii="Lexia" w:hAnsi="Lexia"/>
              </w:rPr>
            </w:pPr>
            <w:r w:rsidRPr="00074143">
              <w:rPr>
                <w:rFonts w:ascii="Lexia" w:hAnsi="Lexia"/>
                <w:i/>
                <w:iCs/>
                <w:sz w:val="18"/>
                <w:szCs w:val="18"/>
              </w:rPr>
              <w:t xml:space="preserve">Classical Wisdom Weekly’s </w:t>
            </w:r>
            <w:r w:rsidRPr="00074143">
              <w:rPr>
                <w:rFonts w:ascii="Lexia" w:hAnsi="Lexia"/>
                <w:sz w:val="18"/>
                <w:szCs w:val="18"/>
              </w:rPr>
              <w:t xml:space="preserve">“Plato and the Disaster of Democracy” </w:t>
            </w:r>
          </w:p>
          <w:p w14:paraId="691B7F09" w14:textId="295FD3B9" w:rsidR="00137881" w:rsidRPr="00074143" w:rsidRDefault="00137881" w:rsidP="005717B0">
            <w:pPr>
              <w:pStyle w:val="NormalWeb"/>
              <w:numPr>
                <w:ilvl w:val="0"/>
                <w:numId w:val="15"/>
              </w:numPr>
              <w:rPr>
                <w:rFonts w:ascii="Lexia" w:hAnsi="Lexia"/>
              </w:rPr>
            </w:pPr>
            <w:r w:rsidRPr="00074143">
              <w:rPr>
                <w:rFonts w:ascii="Lexia" w:hAnsi="Lexia"/>
                <w:sz w:val="18"/>
                <w:szCs w:val="18"/>
              </w:rPr>
              <w:t xml:space="preserve">Pericles’s Funeral Oration </w:t>
            </w:r>
          </w:p>
          <w:p w14:paraId="5CF0206C" w14:textId="3F1818FE" w:rsidR="00076EC8" w:rsidRPr="00074143" w:rsidRDefault="00076EC8" w:rsidP="005717B0">
            <w:pPr>
              <w:pStyle w:val="ListParagraph"/>
              <w:numPr>
                <w:ilvl w:val="0"/>
                <w:numId w:val="15"/>
              </w:numPr>
              <w:shd w:val="clear" w:color="auto" w:fill="FFFFFF" w:themeFill="background1"/>
              <w:spacing w:line="240" w:lineRule="auto"/>
              <w:rPr>
                <w:rFonts w:ascii="Lexia" w:hAnsi="Lexia"/>
                <w:sz w:val="18"/>
                <w:szCs w:val="18"/>
              </w:rPr>
            </w:pPr>
            <w:r w:rsidRPr="00074143">
              <w:rPr>
                <w:rFonts w:ascii="Lexia" w:hAnsi="Lexia"/>
                <w:sz w:val="18"/>
                <w:szCs w:val="18"/>
              </w:rPr>
              <w:t xml:space="preserve">Smithsonian Magazine </w:t>
            </w:r>
            <w:r w:rsidR="00660ADA" w:rsidRPr="00074143">
              <w:rPr>
                <w:rFonts w:ascii="Lexia" w:hAnsi="Lexia"/>
                <w:sz w:val="18"/>
                <w:szCs w:val="18"/>
              </w:rPr>
              <w:t>article “True</w:t>
            </w:r>
            <w:r w:rsidRPr="00074143">
              <w:rPr>
                <w:rFonts w:ascii="Lexia" w:hAnsi="Lexia"/>
                <w:sz w:val="18"/>
                <w:szCs w:val="18"/>
              </w:rPr>
              <w:t xml:space="preserve"> Colors”</w:t>
            </w:r>
          </w:p>
          <w:p w14:paraId="383FF019" w14:textId="5B9C46DE" w:rsidR="009731BF" w:rsidRPr="00074143" w:rsidRDefault="009731BF" w:rsidP="005717B0">
            <w:pPr>
              <w:rPr>
                <w:rFonts w:ascii="Lexia" w:hAnsi="Lexia"/>
                <w:sz w:val="18"/>
                <w:szCs w:val="18"/>
              </w:rPr>
            </w:pPr>
          </w:p>
          <w:p w14:paraId="47DB12C1" w14:textId="2C187EBD" w:rsidR="009731BF" w:rsidRPr="00074143" w:rsidRDefault="009731BF"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w:t>
            </w:r>
            <w:r w:rsidR="00660ADA" w:rsidRPr="00074143">
              <w:rPr>
                <w:rFonts w:ascii="Lexia" w:hAnsi="Lexia"/>
                <w:sz w:val="18"/>
                <w:szCs w:val="18"/>
              </w:rPr>
              <w:t>philosophy</w:t>
            </w:r>
            <w:r w:rsidR="004B5779" w:rsidRPr="00074143">
              <w:rPr>
                <w:rFonts w:ascii="Lexia" w:hAnsi="Lexia"/>
                <w:sz w:val="18"/>
                <w:szCs w:val="18"/>
              </w:rPr>
              <w:t>/philosophical</w:t>
            </w:r>
            <w:r w:rsidRPr="00074143">
              <w:rPr>
                <w:rFonts w:ascii="Lexia" w:hAnsi="Lexia"/>
                <w:sz w:val="18"/>
                <w:szCs w:val="18"/>
              </w:rPr>
              <w:t xml:space="preserve">, </w:t>
            </w:r>
            <w:r w:rsidR="004B5779" w:rsidRPr="00074143">
              <w:rPr>
                <w:rFonts w:ascii="Lexia" w:hAnsi="Lexia"/>
                <w:sz w:val="18"/>
                <w:szCs w:val="18"/>
              </w:rPr>
              <w:t>reason, empiricism, democracy/democratic and republic/republican political structures</w:t>
            </w:r>
          </w:p>
          <w:p w14:paraId="737D0665" w14:textId="461B0F63" w:rsidR="009731BF" w:rsidRPr="00074143" w:rsidRDefault="009731BF" w:rsidP="005717B0">
            <w:pPr>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p>
        </w:tc>
        <w:tc>
          <w:tcPr>
            <w:tcW w:w="534" w:type="pct"/>
            <w:shd w:val="clear" w:color="auto" w:fill="FFFFFF" w:themeFill="background1"/>
          </w:tcPr>
          <w:p w14:paraId="2AB7D73A" w14:textId="77777777" w:rsidR="00940326" w:rsidRPr="00940326" w:rsidRDefault="00940326" w:rsidP="00940326">
            <w:pPr>
              <w:rPr>
                <w:rFonts w:ascii="Lexia" w:hAnsi="Lexia"/>
                <w:b/>
                <w:sz w:val="16"/>
                <w:szCs w:val="16"/>
              </w:rPr>
            </w:pPr>
            <w:bookmarkStart w:id="1" w:name="_GoBack"/>
            <w:bookmarkEnd w:id="1"/>
            <w:r w:rsidRPr="00940326">
              <w:rPr>
                <w:rFonts w:ascii="Lexia" w:hAnsi="Lexia"/>
                <w:b/>
                <w:sz w:val="16"/>
                <w:szCs w:val="16"/>
              </w:rPr>
              <w:t>LO 2.3</w:t>
            </w:r>
          </w:p>
          <w:p w14:paraId="69C8835D"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2.3.A</w:t>
            </w:r>
          </w:p>
          <w:p w14:paraId="4C6488EF"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2.3.B</w:t>
            </w:r>
          </w:p>
          <w:p w14:paraId="0DE2A080" w14:textId="47E62638" w:rsid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2.3.C</w:t>
            </w:r>
          </w:p>
          <w:p w14:paraId="03C85068" w14:textId="77777777" w:rsidR="00940326" w:rsidRDefault="00940326" w:rsidP="005717B0">
            <w:pPr>
              <w:rPr>
                <w:rFonts w:ascii="Lexia" w:hAnsi="Lexia"/>
                <w:sz w:val="16"/>
                <w:szCs w:val="16"/>
              </w:rPr>
            </w:pPr>
          </w:p>
          <w:p w14:paraId="09E769A9" w14:textId="77777777" w:rsidR="00940326" w:rsidRDefault="00940326" w:rsidP="005717B0">
            <w:pPr>
              <w:rPr>
                <w:rFonts w:ascii="Lexia" w:hAnsi="Lexia"/>
                <w:sz w:val="16"/>
                <w:szCs w:val="16"/>
              </w:rPr>
            </w:pPr>
          </w:p>
          <w:p w14:paraId="47D91B03" w14:textId="1B60FCF4" w:rsidR="004B540E" w:rsidRPr="00074143" w:rsidRDefault="004B540E" w:rsidP="005717B0">
            <w:pPr>
              <w:rPr>
                <w:rFonts w:ascii="Lexia" w:hAnsi="Lexia"/>
                <w:sz w:val="16"/>
                <w:szCs w:val="16"/>
              </w:rPr>
            </w:pPr>
            <w:r w:rsidRPr="00074143">
              <w:rPr>
                <w:rFonts w:ascii="Lexia" w:hAnsi="Lexia"/>
                <w:sz w:val="16"/>
                <w:szCs w:val="16"/>
              </w:rPr>
              <w:t>WH.1B</w:t>
            </w:r>
          </w:p>
          <w:p w14:paraId="72D4CE8A" w14:textId="45A30855" w:rsidR="004B540E" w:rsidRPr="00074143" w:rsidRDefault="004B540E" w:rsidP="005717B0">
            <w:pPr>
              <w:rPr>
                <w:rFonts w:ascii="Lexia" w:hAnsi="Lexia"/>
                <w:sz w:val="16"/>
                <w:szCs w:val="16"/>
              </w:rPr>
            </w:pPr>
            <w:r w:rsidRPr="00074143">
              <w:rPr>
                <w:rFonts w:ascii="Lexia" w:hAnsi="Lexia"/>
                <w:sz w:val="16"/>
                <w:szCs w:val="16"/>
              </w:rPr>
              <w:t>WH.3A</w:t>
            </w:r>
          </w:p>
          <w:p w14:paraId="1A837BF3" w14:textId="6BCFDA1F" w:rsidR="004B540E" w:rsidRPr="00074143" w:rsidRDefault="004B540E" w:rsidP="005717B0">
            <w:pPr>
              <w:rPr>
                <w:rFonts w:ascii="Lexia" w:hAnsi="Lexia"/>
                <w:sz w:val="16"/>
                <w:szCs w:val="16"/>
              </w:rPr>
            </w:pPr>
            <w:r w:rsidRPr="00074143">
              <w:rPr>
                <w:rFonts w:ascii="Lexia" w:hAnsi="Lexia"/>
                <w:sz w:val="16"/>
                <w:szCs w:val="16"/>
              </w:rPr>
              <w:t>WH.19A</w:t>
            </w:r>
          </w:p>
          <w:p w14:paraId="1D47EEEC" w14:textId="28CFD2DC" w:rsidR="004B540E" w:rsidRPr="00074143" w:rsidRDefault="004B540E" w:rsidP="005717B0">
            <w:pPr>
              <w:rPr>
                <w:rFonts w:ascii="Lexia" w:hAnsi="Lexia"/>
                <w:sz w:val="16"/>
                <w:szCs w:val="16"/>
              </w:rPr>
            </w:pPr>
            <w:r w:rsidRPr="00074143">
              <w:rPr>
                <w:rFonts w:ascii="Lexia" w:hAnsi="Lexia"/>
                <w:sz w:val="16"/>
                <w:szCs w:val="16"/>
              </w:rPr>
              <w:t>WH.24B</w:t>
            </w:r>
          </w:p>
        </w:tc>
        <w:tc>
          <w:tcPr>
            <w:tcW w:w="661" w:type="pct"/>
            <w:shd w:val="clear" w:color="auto" w:fill="FFFFFF" w:themeFill="background1"/>
          </w:tcPr>
          <w:p w14:paraId="6BA5A6D4" w14:textId="77777777" w:rsidR="00076EC8" w:rsidRPr="00074143" w:rsidRDefault="00076EC8" w:rsidP="005717B0">
            <w:pPr>
              <w:rPr>
                <w:rFonts w:ascii="Lexia" w:hAnsi="Lexia"/>
                <w:sz w:val="18"/>
                <w:szCs w:val="18"/>
              </w:rPr>
            </w:pPr>
          </w:p>
        </w:tc>
      </w:tr>
      <w:tr w:rsidR="00076EC8" w:rsidRPr="00074143" w14:paraId="2394BA95" w14:textId="77777777" w:rsidTr="00E15F1A">
        <w:trPr>
          <w:cantSplit/>
          <w:jc w:val="center"/>
        </w:trPr>
        <w:tc>
          <w:tcPr>
            <w:tcW w:w="313" w:type="pct"/>
            <w:shd w:val="clear" w:color="auto" w:fill="D9D9D9" w:themeFill="background1" w:themeFillShade="D9"/>
          </w:tcPr>
          <w:p w14:paraId="7E02AFBD" w14:textId="0679693F" w:rsidR="00076EC8" w:rsidRPr="00074143" w:rsidRDefault="00076EC8" w:rsidP="005717B0">
            <w:pPr>
              <w:jc w:val="cente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46FB2222" w14:textId="55677BBC" w:rsidR="00076EC8" w:rsidRPr="00074143" w:rsidRDefault="00076EC8" w:rsidP="005717B0">
            <w:pPr>
              <w:rPr>
                <w:rFonts w:ascii="Lexia" w:hAnsi="Lexia"/>
                <w:sz w:val="18"/>
                <w:szCs w:val="18"/>
              </w:rPr>
            </w:pPr>
          </w:p>
        </w:tc>
        <w:tc>
          <w:tcPr>
            <w:tcW w:w="566" w:type="pct"/>
            <w:shd w:val="clear" w:color="auto" w:fill="auto"/>
          </w:tcPr>
          <w:p w14:paraId="2B74105E" w14:textId="77777777" w:rsidR="00076EC8" w:rsidRPr="00074143" w:rsidRDefault="00076EC8" w:rsidP="005717B0">
            <w:pPr>
              <w:rPr>
                <w:rFonts w:ascii="Lexia" w:hAnsi="Lexia"/>
                <w:sz w:val="18"/>
                <w:szCs w:val="18"/>
              </w:rPr>
            </w:pPr>
            <w:r w:rsidRPr="00074143">
              <w:rPr>
                <w:rFonts w:ascii="Lexia" w:hAnsi="Lexia"/>
                <w:sz w:val="18"/>
                <w:szCs w:val="18"/>
              </w:rPr>
              <w:t>The Classical Roman Mediterranean</w:t>
            </w:r>
          </w:p>
          <w:p w14:paraId="1AC17181" w14:textId="53CBEADD" w:rsidR="00076EC8" w:rsidRPr="00074143" w:rsidRDefault="00076EC8" w:rsidP="005717B0">
            <w:pPr>
              <w:rPr>
                <w:rFonts w:ascii="Lexia" w:hAnsi="Lexia"/>
                <w:sz w:val="18"/>
                <w:szCs w:val="18"/>
              </w:rPr>
            </w:pPr>
            <w:r w:rsidRPr="00074143">
              <w:rPr>
                <w:rFonts w:ascii="Lexia" w:hAnsi="Lexia"/>
                <w:sz w:val="18"/>
                <w:szCs w:val="18"/>
              </w:rPr>
              <w:t>2.4</w:t>
            </w:r>
          </w:p>
        </w:tc>
        <w:tc>
          <w:tcPr>
            <w:tcW w:w="2611" w:type="pct"/>
            <w:shd w:val="clear" w:color="auto" w:fill="FFFFFF" w:themeFill="background1"/>
          </w:tcPr>
          <w:p w14:paraId="726B0548" w14:textId="06556FB6" w:rsidR="00704283" w:rsidRPr="00F4600F" w:rsidRDefault="005E59FD" w:rsidP="005717B0">
            <w:pPr>
              <w:rPr>
                <w:rFonts w:ascii="Lexia" w:hAnsi="Lexia"/>
                <w:sz w:val="18"/>
                <w:szCs w:val="18"/>
              </w:rPr>
            </w:pPr>
            <w:r w:rsidRPr="00074143">
              <w:rPr>
                <w:rFonts w:ascii="Lexia" w:hAnsi="Lexia"/>
                <w:b/>
                <w:bCs/>
                <w:sz w:val="18"/>
                <w:szCs w:val="18"/>
              </w:rPr>
              <w:t xml:space="preserve">Instructional Frame: </w:t>
            </w:r>
            <w:r w:rsidR="00D52BB4" w:rsidRPr="00F4600F">
              <w:rPr>
                <w:rFonts w:ascii="Lexia" w:hAnsi="Lexia"/>
                <w:sz w:val="18"/>
                <w:szCs w:val="18"/>
              </w:rPr>
              <w:t>To what extent was the Roman Empire a continuation of the Roman Republic? (key question)</w:t>
            </w:r>
          </w:p>
          <w:p w14:paraId="49E42AF8" w14:textId="77777777" w:rsidR="00076EC8" w:rsidRPr="00074143" w:rsidRDefault="00076EC8" w:rsidP="005717B0">
            <w:pPr>
              <w:rPr>
                <w:rFonts w:ascii="Lexia" w:hAnsi="Lexia"/>
                <w:sz w:val="18"/>
                <w:szCs w:val="18"/>
              </w:rPr>
            </w:pPr>
          </w:p>
          <w:p w14:paraId="15BEF6F0" w14:textId="4540CA05" w:rsidR="00076EC8" w:rsidRPr="00074143" w:rsidRDefault="006F0A64"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Assess </w:t>
            </w:r>
            <w:r w:rsidR="00F4600F">
              <w:rPr>
                <w:rFonts w:ascii="Lexia" w:hAnsi="Lexia"/>
                <w:sz w:val="18"/>
                <w:szCs w:val="18"/>
              </w:rPr>
              <w:t>2.4</w:t>
            </w:r>
            <w:r w:rsidRPr="00074143">
              <w:rPr>
                <w:rFonts w:ascii="Lexia" w:hAnsi="Lexia"/>
                <w:sz w:val="18"/>
                <w:szCs w:val="18"/>
              </w:rPr>
              <w:t>.</w:t>
            </w:r>
          </w:p>
          <w:p w14:paraId="46527B36" w14:textId="259CD817" w:rsidR="00076EC8"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SE 2.4-Intro: The Classical Roman Mediterranean</w:t>
            </w:r>
          </w:p>
          <w:p w14:paraId="20DDCA84" w14:textId="5D9B2AFB" w:rsidR="00076EC8"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Expanding Essential Knowledge paragraphs for LO 2.4</w:t>
            </w:r>
          </w:p>
          <w:p w14:paraId="6BDE1385" w14:textId="6D76608F" w:rsidR="00076EC8"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SE 2.4-A: Imperial Expansion and the Fall of the Roman Republic</w:t>
            </w:r>
          </w:p>
          <w:p w14:paraId="77B6721C" w14:textId="77777777" w:rsidR="00076EC8"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SE 2.4-B: Political and Cultural Foundations of the Roman Empire</w:t>
            </w:r>
          </w:p>
          <w:p w14:paraId="50F58753" w14:textId="00D3DB30" w:rsidR="00076EC8"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SE.2.4.C: The Roman Imperial Economy</w:t>
            </w:r>
          </w:p>
          <w:p w14:paraId="5A8C6141" w14:textId="61FD6DDC" w:rsidR="00076EC8"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TED-Ed’s “The Great Conspiracy Against Julius Caesar”</w:t>
            </w:r>
          </w:p>
          <w:p w14:paraId="526C73E7" w14:textId="76D2AFF6" w:rsidR="00076EC8"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 xml:space="preserve">PBS’s website for its series </w:t>
            </w:r>
            <w:r w:rsidRPr="00D46CD4">
              <w:rPr>
                <w:rFonts w:ascii="Lexia" w:hAnsi="Lexia"/>
                <w:i/>
                <w:iCs/>
                <w:sz w:val="18"/>
                <w:szCs w:val="18"/>
              </w:rPr>
              <w:t>The Roman Empire in the First Century</w:t>
            </w:r>
          </w:p>
          <w:p w14:paraId="72E7F452" w14:textId="0D8D8AB1" w:rsidR="00A32F9A"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Ancient History Encyclopedia’s article “Slavery in the Roman World”</w:t>
            </w:r>
          </w:p>
          <w:p w14:paraId="25C667E5" w14:textId="77777777" w:rsidR="009731BF" w:rsidRPr="00074143" w:rsidRDefault="00076EC8" w:rsidP="005717B0">
            <w:pPr>
              <w:pStyle w:val="ListParagraph"/>
              <w:numPr>
                <w:ilvl w:val="0"/>
                <w:numId w:val="24"/>
              </w:numPr>
              <w:shd w:val="clear" w:color="auto" w:fill="FFFFFF" w:themeFill="background1"/>
              <w:spacing w:line="240" w:lineRule="auto"/>
              <w:rPr>
                <w:rFonts w:ascii="Lexia" w:hAnsi="Lexia"/>
                <w:sz w:val="18"/>
                <w:szCs w:val="18"/>
              </w:rPr>
            </w:pPr>
            <w:r w:rsidRPr="00074143">
              <w:rPr>
                <w:rFonts w:ascii="Lexia" w:hAnsi="Lexia"/>
                <w:sz w:val="18"/>
                <w:szCs w:val="18"/>
              </w:rPr>
              <w:t>Assess 2.4: Re-examine the Classical Roman Mediterranean</w:t>
            </w:r>
          </w:p>
          <w:p w14:paraId="13CA7A82" w14:textId="77777777" w:rsidR="009731BF" w:rsidRPr="00074143" w:rsidRDefault="009731BF" w:rsidP="005717B0">
            <w:pPr>
              <w:shd w:val="clear" w:color="auto" w:fill="FFFFFF" w:themeFill="background1"/>
              <w:rPr>
                <w:rFonts w:ascii="Lexia" w:hAnsi="Lexia"/>
                <w:sz w:val="18"/>
                <w:szCs w:val="18"/>
              </w:rPr>
            </w:pPr>
          </w:p>
          <w:p w14:paraId="083C527F" w14:textId="32E42A1B" w:rsidR="009731BF" w:rsidRPr="00074143" w:rsidRDefault="009731BF"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w:t>
            </w:r>
            <w:r w:rsidR="004B5779" w:rsidRPr="00074143">
              <w:rPr>
                <w:rFonts w:ascii="Lexia" w:hAnsi="Lexia"/>
                <w:sz w:val="18"/>
                <w:szCs w:val="18"/>
              </w:rPr>
              <w:t xml:space="preserve">senators, peasants, plebeian and patrician social classifications, transportation infrastructure, </w:t>
            </w:r>
            <w:r w:rsidR="004B5779" w:rsidRPr="00074143">
              <w:rPr>
                <w:rFonts w:ascii="Lexia" w:hAnsi="Lexia" w:cs="Segoe UI"/>
                <w:sz w:val="18"/>
                <w:szCs w:val="18"/>
              </w:rPr>
              <w:t>standardized commerce (weights, measures, currency), enslaved people/slaves (debate about term usage)</w:t>
            </w:r>
          </w:p>
          <w:p w14:paraId="0A2C1485" w14:textId="2798AE52" w:rsidR="00076EC8" w:rsidRPr="00074143" w:rsidRDefault="009731BF"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r w:rsidR="00AF2AC3">
              <w:rPr>
                <w:rFonts w:ascii="Lexia" w:hAnsi="Lexia"/>
                <w:sz w:val="18"/>
                <w:szCs w:val="18"/>
              </w:rPr>
              <w:t>.</w:t>
            </w:r>
          </w:p>
        </w:tc>
        <w:tc>
          <w:tcPr>
            <w:tcW w:w="534" w:type="pct"/>
            <w:shd w:val="clear" w:color="auto" w:fill="FFFFFF" w:themeFill="background1"/>
          </w:tcPr>
          <w:p w14:paraId="05DCA072" w14:textId="77777777" w:rsidR="00940326" w:rsidRPr="00940326" w:rsidRDefault="00940326" w:rsidP="00940326">
            <w:pPr>
              <w:rPr>
                <w:rFonts w:ascii="Lexia" w:hAnsi="Lexia"/>
                <w:b/>
                <w:sz w:val="16"/>
                <w:szCs w:val="16"/>
              </w:rPr>
            </w:pPr>
            <w:r w:rsidRPr="00940326">
              <w:rPr>
                <w:rFonts w:ascii="Lexia" w:hAnsi="Lexia"/>
                <w:b/>
                <w:sz w:val="16"/>
                <w:szCs w:val="16"/>
              </w:rPr>
              <w:t>LO 2.4</w:t>
            </w:r>
          </w:p>
          <w:p w14:paraId="7C03DDDF"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2.4.A</w:t>
            </w:r>
          </w:p>
          <w:p w14:paraId="3B63B783"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2.4.B</w:t>
            </w:r>
          </w:p>
          <w:p w14:paraId="7570FD60" w14:textId="7B83EE09" w:rsid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2.4.C</w:t>
            </w:r>
          </w:p>
          <w:p w14:paraId="529C16F6" w14:textId="77777777" w:rsidR="00940326" w:rsidRDefault="00940326" w:rsidP="005717B0">
            <w:pPr>
              <w:rPr>
                <w:rFonts w:ascii="Lexia" w:hAnsi="Lexia"/>
                <w:sz w:val="16"/>
                <w:szCs w:val="16"/>
              </w:rPr>
            </w:pPr>
          </w:p>
          <w:p w14:paraId="1096AC66" w14:textId="77777777" w:rsidR="00940326" w:rsidRDefault="00940326" w:rsidP="005717B0">
            <w:pPr>
              <w:rPr>
                <w:rFonts w:ascii="Lexia" w:hAnsi="Lexia"/>
                <w:sz w:val="16"/>
                <w:szCs w:val="16"/>
              </w:rPr>
            </w:pPr>
          </w:p>
          <w:p w14:paraId="00232C13" w14:textId="561B7222" w:rsidR="004B540E" w:rsidRPr="00074143" w:rsidRDefault="004B540E" w:rsidP="005717B0">
            <w:pPr>
              <w:rPr>
                <w:rFonts w:ascii="Lexia" w:hAnsi="Lexia"/>
                <w:sz w:val="16"/>
                <w:szCs w:val="16"/>
              </w:rPr>
            </w:pPr>
            <w:r w:rsidRPr="00074143">
              <w:rPr>
                <w:rFonts w:ascii="Lexia" w:hAnsi="Lexia"/>
                <w:sz w:val="16"/>
                <w:szCs w:val="16"/>
              </w:rPr>
              <w:t>WH.1B</w:t>
            </w:r>
          </w:p>
        </w:tc>
        <w:tc>
          <w:tcPr>
            <w:tcW w:w="661" w:type="pct"/>
            <w:shd w:val="clear" w:color="auto" w:fill="FFFFFF" w:themeFill="background1"/>
          </w:tcPr>
          <w:p w14:paraId="605E7AAA" w14:textId="77777777" w:rsidR="00076EC8" w:rsidRPr="00074143" w:rsidRDefault="00076EC8" w:rsidP="005717B0">
            <w:pPr>
              <w:rPr>
                <w:rFonts w:ascii="Lexia" w:hAnsi="Lexia"/>
                <w:sz w:val="18"/>
                <w:szCs w:val="18"/>
              </w:rPr>
            </w:pPr>
          </w:p>
        </w:tc>
      </w:tr>
      <w:tr w:rsidR="00076EC8" w:rsidRPr="00074143" w14:paraId="44CE0A46" w14:textId="77777777" w:rsidTr="00E15F1A">
        <w:trPr>
          <w:cantSplit/>
          <w:jc w:val="center"/>
        </w:trPr>
        <w:tc>
          <w:tcPr>
            <w:tcW w:w="313" w:type="pct"/>
            <w:shd w:val="clear" w:color="auto" w:fill="D9D9D9" w:themeFill="background1" w:themeFillShade="D9"/>
          </w:tcPr>
          <w:p w14:paraId="15FED461" w14:textId="548FB066" w:rsidR="00076EC8" w:rsidRPr="00074143" w:rsidRDefault="00076EC8" w:rsidP="005717B0">
            <w:pPr>
              <w:jc w:val="center"/>
              <w:rPr>
                <w:rFonts w:ascii="Lexia" w:hAnsi="Lexia"/>
                <w:sz w:val="18"/>
                <w:szCs w:val="18"/>
              </w:rPr>
            </w:pPr>
            <w:r w:rsidRPr="00074143">
              <w:rPr>
                <w:rFonts w:ascii="Lexia" w:hAnsi="Lexia"/>
                <w:sz w:val="18"/>
                <w:szCs w:val="18"/>
              </w:rPr>
              <w:t>1</w:t>
            </w:r>
          </w:p>
        </w:tc>
        <w:tc>
          <w:tcPr>
            <w:tcW w:w="315" w:type="pct"/>
            <w:shd w:val="clear" w:color="auto" w:fill="D9D9D9" w:themeFill="background1" w:themeFillShade="D9"/>
          </w:tcPr>
          <w:p w14:paraId="1BC69A6E" w14:textId="481CDAB3" w:rsidR="00076EC8" w:rsidRPr="00074143" w:rsidRDefault="00076EC8" w:rsidP="005717B0">
            <w:pPr>
              <w:rPr>
                <w:rFonts w:ascii="Lexia" w:hAnsi="Lexia"/>
                <w:sz w:val="18"/>
                <w:szCs w:val="18"/>
              </w:rPr>
            </w:pPr>
          </w:p>
        </w:tc>
        <w:tc>
          <w:tcPr>
            <w:tcW w:w="566" w:type="pct"/>
            <w:shd w:val="clear" w:color="auto" w:fill="auto"/>
          </w:tcPr>
          <w:p w14:paraId="2D1F3F8F" w14:textId="660E1417" w:rsidR="00076EC8" w:rsidRPr="00074143" w:rsidRDefault="00076EC8" w:rsidP="005717B0">
            <w:pPr>
              <w:rPr>
                <w:rFonts w:ascii="Lexia" w:hAnsi="Lexia"/>
                <w:bCs/>
                <w:sz w:val="18"/>
                <w:szCs w:val="18"/>
              </w:rPr>
            </w:pPr>
            <w:r w:rsidRPr="00074143">
              <w:rPr>
                <w:rFonts w:ascii="Lexia" w:hAnsi="Lexia"/>
                <w:bCs/>
                <w:sz w:val="18"/>
                <w:szCs w:val="18"/>
              </w:rPr>
              <w:t>2.1–2.4</w:t>
            </w:r>
          </w:p>
        </w:tc>
        <w:tc>
          <w:tcPr>
            <w:tcW w:w="2611" w:type="pct"/>
            <w:shd w:val="clear" w:color="auto" w:fill="FFFFFF" w:themeFill="background1"/>
          </w:tcPr>
          <w:p w14:paraId="22D6235F" w14:textId="77777777" w:rsidR="00076EC8" w:rsidRPr="00074143" w:rsidRDefault="00076EC8" w:rsidP="005717B0">
            <w:pPr>
              <w:shd w:val="clear" w:color="auto" w:fill="FFFFFF" w:themeFill="background1"/>
              <w:rPr>
                <w:rFonts w:ascii="Lexia" w:hAnsi="Lexia"/>
                <w:b/>
                <w:bCs/>
                <w:sz w:val="18"/>
                <w:szCs w:val="18"/>
                <w:highlight w:val="yellow"/>
              </w:rPr>
            </w:pPr>
            <w:r w:rsidRPr="00074143">
              <w:rPr>
                <w:rFonts w:ascii="Lexia" w:hAnsi="Lexia"/>
                <w:b/>
                <w:bCs/>
                <w:sz w:val="18"/>
                <w:szCs w:val="18"/>
              </w:rPr>
              <w:t>Learning Checkpoint 1</w:t>
            </w:r>
          </w:p>
        </w:tc>
        <w:tc>
          <w:tcPr>
            <w:tcW w:w="534" w:type="pct"/>
            <w:shd w:val="clear" w:color="auto" w:fill="FFFFFF" w:themeFill="background1"/>
          </w:tcPr>
          <w:p w14:paraId="4BC4DD79" w14:textId="3CC3EE33" w:rsidR="00076EC8" w:rsidRPr="00074143" w:rsidRDefault="00076EC8" w:rsidP="005717B0">
            <w:pPr>
              <w:rPr>
                <w:rFonts w:ascii="Lexia" w:hAnsi="Lexia"/>
                <w:sz w:val="16"/>
                <w:szCs w:val="16"/>
              </w:rPr>
            </w:pPr>
            <w:r w:rsidRPr="00074143">
              <w:rPr>
                <w:rFonts w:ascii="Lexia" w:hAnsi="Lexia"/>
                <w:sz w:val="16"/>
                <w:szCs w:val="16"/>
              </w:rPr>
              <w:t>variable</w:t>
            </w:r>
          </w:p>
        </w:tc>
        <w:tc>
          <w:tcPr>
            <w:tcW w:w="661" w:type="pct"/>
            <w:shd w:val="clear" w:color="auto" w:fill="FFFFFF" w:themeFill="background1"/>
          </w:tcPr>
          <w:p w14:paraId="5A713A14" w14:textId="77777777" w:rsidR="00076EC8" w:rsidRPr="00074143" w:rsidRDefault="00076EC8" w:rsidP="005717B0">
            <w:pPr>
              <w:rPr>
                <w:rFonts w:ascii="Lexia" w:hAnsi="Lexia"/>
                <w:sz w:val="18"/>
                <w:szCs w:val="18"/>
              </w:rPr>
            </w:pPr>
          </w:p>
        </w:tc>
      </w:tr>
      <w:tr w:rsidR="00076EC8" w:rsidRPr="00074143" w14:paraId="47784600" w14:textId="77777777" w:rsidTr="005F2856">
        <w:trPr>
          <w:cantSplit/>
          <w:jc w:val="center"/>
        </w:trPr>
        <w:tc>
          <w:tcPr>
            <w:tcW w:w="313" w:type="pct"/>
            <w:shd w:val="clear" w:color="auto" w:fill="D9D9D9" w:themeFill="background1" w:themeFillShade="D9"/>
          </w:tcPr>
          <w:p w14:paraId="149B867D" w14:textId="4B2AFCE3" w:rsidR="00076EC8" w:rsidRPr="00074143" w:rsidRDefault="00076EC8" w:rsidP="005717B0">
            <w:pPr>
              <w:jc w:val="cente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2F6D06AF" w14:textId="6C264E6C" w:rsidR="00076EC8" w:rsidRPr="00074143" w:rsidRDefault="00076EC8" w:rsidP="005717B0">
            <w:pPr>
              <w:rPr>
                <w:rFonts w:ascii="Lexia" w:hAnsi="Lexia"/>
                <w:sz w:val="18"/>
                <w:szCs w:val="18"/>
              </w:rPr>
            </w:pPr>
          </w:p>
        </w:tc>
        <w:tc>
          <w:tcPr>
            <w:tcW w:w="566" w:type="pct"/>
            <w:shd w:val="clear" w:color="auto" w:fill="auto"/>
          </w:tcPr>
          <w:p w14:paraId="6C8CF7A5" w14:textId="77777777" w:rsidR="00076EC8" w:rsidRPr="00074143" w:rsidRDefault="00076EC8" w:rsidP="005717B0">
            <w:pPr>
              <w:rPr>
                <w:rFonts w:ascii="Lexia" w:hAnsi="Lexia"/>
                <w:sz w:val="18"/>
                <w:szCs w:val="18"/>
              </w:rPr>
            </w:pPr>
            <w:r w:rsidRPr="00074143">
              <w:rPr>
                <w:rFonts w:ascii="Lexia" w:hAnsi="Lexia"/>
                <w:sz w:val="18"/>
                <w:szCs w:val="18"/>
              </w:rPr>
              <w:t>Classical Societies in Afro-Eurasia</w:t>
            </w:r>
          </w:p>
          <w:p w14:paraId="75233F7A" w14:textId="37D8BEF3" w:rsidR="00076EC8" w:rsidRPr="00074143" w:rsidRDefault="00076EC8" w:rsidP="005717B0">
            <w:pPr>
              <w:rPr>
                <w:rFonts w:ascii="Lexia" w:hAnsi="Lexia"/>
                <w:sz w:val="18"/>
                <w:szCs w:val="18"/>
              </w:rPr>
            </w:pPr>
            <w:r w:rsidRPr="00074143">
              <w:rPr>
                <w:rFonts w:ascii="Lexia" w:hAnsi="Lexia"/>
                <w:sz w:val="18"/>
                <w:szCs w:val="18"/>
              </w:rPr>
              <w:t>2.5</w:t>
            </w:r>
          </w:p>
        </w:tc>
        <w:tc>
          <w:tcPr>
            <w:tcW w:w="2611" w:type="pct"/>
            <w:shd w:val="clear" w:color="auto" w:fill="FFFFFF" w:themeFill="background1"/>
          </w:tcPr>
          <w:p w14:paraId="57EDD5ED" w14:textId="629C01B5" w:rsidR="00704283" w:rsidRPr="00074143" w:rsidRDefault="00AE2DBE" w:rsidP="005717B0">
            <w:pPr>
              <w:rPr>
                <w:rFonts w:ascii="Lexia" w:hAnsi="Lexia"/>
                <w:b/>
                <w:bCs/>
                <w:sz w:val="18"/>
                <w:szCs w:val="18"/>
              </w:rPr>
            </w:pPr>
            <w:r w:rsidRPr="00074143">
              <w:rPr>
                <w:rFonts w:ascii="Lexia" w:hAnsi="Lexia"/>
                <w:b/>
                <w:bCs/>
                <w:sz w:val="18"/>
                <w:szCs w:val="18"/>
              </w:rPr>
              <w:t xml:space="preserve">Instructional Frame: </w:t>
            </w:r>
            <w:r w:rsidR="00A32F9A" w:rsidRPr="00074143">
              <w:rPr>
                <w:rFonts w:ascii="Lexia" w:hAnsi="Lexia"/>
                <w:sz w:val="18"/>
                <w:szCs w:val="18"/>
              </w:rPr>
              <w:t>To what extent did Classical states and religions reinforce traditional gender roles?</w:t>
            </w:r>
            <w:r w:rsidR="00A32F9A" w:rsidRPr="00074143" w:rsidDel="00A32F9A">
              <w:rPr>
                <w:rFonts w:ascii="Lexia" w:hAnsi="Lexia"/>
                <w:sz w:val="18"/>
                <w:szCs w:val="18"/>
              </w:rPr>
              <w:t xml:space="preserve"> </w:t>
            </w:r>
            <w:r w:rsidR="00704283" w:rsidRPr="00074143">
              <w:rPr>
                <w:rFonts w:ascii="Lexia" w:hAnsi="Lexia"/>
                <w:sz w:val="18"/>
                <w:szCs w:val="18"/>
              </w:rPr>
              <w:t>(</w:t>
            </w:r>
            <w:r w:rsidR="00A32F9A" w:rsidRPr="00074143">
              <w:rPr>
                <w:rFonts w:ascii="Lexia" w:hAnsi="Lexia"/>
                <w:sz w:val="18"/>
                <w:szCs w:val="18"/>
              </w:rPr>
              <w:t>key question</w:t>
            </w:r>
            <w:r w:rsidR="00704283" w:rsidRPr="00074143">
              <w:rPr>
                <w:rFonts w:ascii="Lexia" w:hAnsi="Lexia"/>
                <w:sz w:val="18"/>
                <w:szCs w:val="18"/>
              </w:rPr>
              <w:t>)</w:t>
            </w:r>
          </w:p>
          <w:p w14:paraId="464E45D6" w14:textId="77777777" w:rsidR="00E15F1A" w:rsidRPr="00074143" w:rsidRDefault="00E15F1A" w:rsidP="005717B0">
            <w:pPr>
              <w:shd w:val="clear" w:color="auto" w:fill="FFFFFF" w:themeFill="background1"/>
              <w:rPr>
                <w:rFonts w:ascii="Lexia" w:hAnsi="Lexia"/>
                <w:sz w:val="18"/>
                <w:szCs w:val="18"/>
              </w:rPr>
            </w:pPr>
          </w:p>
          <w:p w14:paraId="6AB74BFB" w14:textId="70790119" w:rsidR="00076EC8" w:rsidRPr="00074143" w:rsidRDefault="006F0A64"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w:t>
            </w:r>
            <w:r w:rsidR="00A32F9A" w:rsidRPr="00074143">
              <w:rPr>
                <w:rFonts w:ascii="Lexia" w:hAnsi="Lexia"/>
                <w:sz w:val="18"/>
                <w:szCs w:val="18"/>
              </w:rPr>
              <w:t>a full essay</w:t>
            </w:r>
            <w:r w:rsidRPr="00074143">
              <w:rPr>
                <w:rFonts w:ascii="Lexia" w:hAnsi="Lexia"/>
                <w:sz w:val="18"/>
                <w:szCs w:val="18"/>
              </w:rPr>
              <w:t>.</w:t>
            </w:r>
          </w:p>
          <w:p w14:paraId="5EE575B3" w14:textId="1C6A052D" w:rsidR="00076EC8" w:rsidRPr="00074143" w:rsidRDefault="00076EC8" w:rsidP="005717B0">
            <w:pPr>
              <w:pStyle w:val="ListParagraph"/>
              <w:numPr>
                <w:ilvl w:val="0"/>
                <w:numId w:val="20"/>
              </w:numPr>
              <w:shd w:val="clear" w:color="auto" w:fill="FFFFFF" w:themeFill="background1"/>
              <w:spacing w:line="240" w:lineRule="auto"/>
              <w:rPr>
                <w:rFonts w:ascii="Lexia" w:hAnsi="Lexia"/>
                <w:sz w:val="18"/>
                <w:szCs w:val="18"/>
              </w:rPr>
            </w:pPr>
            <w:r w:rsidRPr="00074143">
              <w:rPr>
                <w:rFonts w:ascii="Lexia" w:hAnsi="Lexia"/>
                <w:sz w:val="18"/>
                <w:szCs w:val="18"/>
              </w:rPr>
              <w:t>Expanding Essential Knowledge paragraphs for LO 2.5</w:t>
            </w:r>
          </w:p>
          <w:p w14:paraId="1860A823" w14:textId="0032252A" w:rsidR="00A32F9A" w:rsidRPr="00074143" w:rsidRDefault="00A32F9A" w:rsidP="005717B0">
            <w:pPr>
              <w:pStyle w:val="ListParagraph"/>
              <w:numPr>
                <w:ilvl w:val="0"/>
                <w:numId w:val="20"/>
              </w:numPr>
              <w:shd w:val="clear" w:color="auto" w:fill="FFFFFF" w:themeFill="background1"/>
              <w:spacing w:line="240" w:lineRule="auto"/>
              <w:rPr>
                <w:rFonts w:ascii="Lexia" w:hAnsi="Lexia"/>
                <w:b/>
                <w:bCs/>
                <w:sz w:val="18"/>
                <w:szCs w:val="18"/>
              </w:rPr>
            </w:pPr>
            <w:r w:rsidRPr="00074143">
              <w:rPr>
                <w:rFonts w:ascii="Lexia" w:hAnsi="Lexia"/>
                <w:sz w:val="18"/>
                <w:szCs w:val="18"/>
              </w:rPr>
              <w:t>S</w:t>
            </w:r>
            <w:r w:rsidR="00076EC8" w:rsidRPr="00074143">
              <w:rPr>
                <w:rFonts w:ascii="Lexia" w:hAnsi="Lexia"/>
                <w:sz w:val="18"/>
                <w:szCs w:val="18"/>
              </w:rPr>
              <w:t>ocial pyramid</w:t>
            </w:r>
            <w:r w:rsidRPr="00074143">
              <w:rPr>
                <w:rFonts w:ascii="Lexia" w:hAnsi="Lexia"/>
                <w:sz w:val="18"/>
                <w:szCs w:val="18"/>
              </w:rPr>
              <w:t xml:space="preserve"> diagrams of classical societies</w:t>
            </w:r>
          </w:p>
          <w:p w14:paraId="0B3BDE26" w14:textId="170D0F4D" w:rsidR="00076EC8" w:rsidRPr="00074143" w:rsidRDefault="00076EC8" w:rsidP="005717B0">
            <w:pPr>
              <w:pStyle w:val="ListParagraph"/>
              <w:numPr>
                <w:ilvl w:val="0"/>
                <w:numId w:val="20"/>
              </w:numPr>
              <w:shd w:val="clear" w:color="auto" w:fill="FFFFFF" w:themeFill="background1"/>
              <w:spacing w:line="240" w:lineRule="auto"/>
              <w:rPr>
                <w:rFonts w:ascii="Lexia" w:hAnsi="Lexia"/>
                <w:b/>
                <w:bCs/>
                <w:sz w:val="18"/>
                <w:szCs w:val="18"/>
              </w:rPr>
            </w:pPr>
            <w:r w:rsidRPr="00074143">
              <w:rPr>
                <w:rFonts w:ascii="Lexia" w:hAnsi="Lexia"/>
                <w:sz w:val="18"/>
                <w:szCs w:val="18"/>
              </w:rPr>
              <w:t>Roman mosaic</w:t>
            </w:r>
            <w:r w:rsidR="00A32F9A" w:rsidRPr="00074143">
              <w:rPr>
                <w:rFonts w:ascii="Lexia" w:hAnsi="Lexia"/>
                <w:sz w:val="18"/>
                <w:szCs w:val="18"/>
              </w:rPr>
              <w:t xml:space="preserve"> from</w:t>
            </w:r>
            <w:r w:rsidRPr="00074143">
              <w:rPr>
                <w:rFonts w:ascii="Lexia" w:hAnsi="Lexia"/>
                <w:sz w:val="18"/>
                <w:szCs w:val="18"/>
              </w:rPr>
              <w:t xml:space="preserve"> </w:t>
            </w:r>
            <w:proofErr w:type="spellStart"/>
            <w:r w:rsidRPr="00074143">
              <w:rPr>
                <w:rFonts w:ascii="Lexia" w:hAnsi="Lexia"/>
                <w:sz w:val="18"/>
                <w:szCs w:val="18"/>
              </w:rPr>
              <w:t>Dougga</w:t>
            </w:r>
            <w:proofErr w:type="spellEnd"/>
            <w:r w:rsidRPr="00074143">
              <w:rPr>
                <w:rFonts w:ascii="Lexia" w:hAnsi="Lexia"/>
                <w:sz w:val="18"/>
                <w:szCs w:val="18"/>
              </w:rPr>
              <w:t>, Tunisia</w:t>
            </w:r>
          </w:p>
          <w:p w14:paraId="38ED879A" w14:textId="13638DE4" w:rsidR="00A32F9A" w:rsidRPr="00074143" w:rsidRDefault="00A32F9A" w:rsidP="005717B0">
            <w:pPr>
              <w:pStyle w:val="ListParagraph"/>
              <w:numPr>
                <w:ilvl w:val="0"/>
                <w:numId w:val="51"/>
              </w:numPr>
              <w:spacing w:line="240" w:lineRule="auto"/>
              <w:rPr>
                <w:rFonts w:ascii="Lexia" w:eastAsia="Times New Roman" w:hAnsi="Lexia" w:cs="Times New Roman"/>
                <w:color w:val="auto"/>
                <w:sz w:val="18"/>
                <w:szCs w:val="18"/>
                <w:lang w:val="en-US"/>
              </w:rPr>
            </w:pPr>
            <w:r w:rsidRPr="00074143">
              <w:rPr>
                <w:rFonts w:ascii="Lexia" w:hAnsi="Lexia"/>
                <w:sz w:val="18"/>
                <w:szCs w:val="18"/>
              </w:rPr>
              <w:t xml:space="preserve">Religious teachings on spiritual equality (e.g., St. Paul’s words in Galatians 3:26-29; </w:t>
            </w:r>
            <w:proofErr w:type="spellStart"/>
            <w:r w:rsidRPr="00074143">
              <w:rPr>
                <w:rFonts w:ascii="Lexia" w:hAnsi="Lexia"/>
                <w:sz w:val="18"/>
                <w:szCs w:val="18"/>
              </w:rPr>
              <w:t>Mutta’s</w:t>
            </w:r>
            <w:proofErr w:type="spellEnd"/>
            <w:r w:rsidRPr="00074143">
              <w:rPr>
                <w:rFonts w:ascii="Lexia" w:hAnsi="Lexia"/>
                <w:sz w:val="18"/>
                <w:szCs w:val="18"/>
              </w:rPr>
              <w:t xml:space="preserve"> and </w:t>
            </w:r>
            <w:proofErr w:type="spellStart"/>
            <w:r w:rsidRPr="00074143">
              <w:rPr>
                <w:rFonts w:ascii="Lexia" w:hAnsi="Lexia"/>
                <w:sz w:val="18"/>
                <w:szCs w:val="18"/>
              </w:rPr>
              <w:t>Ubbiri’s</w:t>
            </w:r>
            <w:proofErr w:type="spellEnd"/>
            <w:r w:rsidRPr="00074143">
              <w:rPr>
                <w:rFonts w:ascii="Lexia" w:hAnsi="Lexia"/>
                <w:sz w:val="18"/>
                <w:szCs w:val="18"/>
              </w:rPr>
              <w:t xml:space="preserve"> poems in </w:t>
            </w:r>
            <w:r w:rsidRPr="00074143">
              <w:rPr>
                <w:rFonts w:ascii="Lexia" w:hAnsi="Lexia"/>
                <w:i/>
                <w:iCs/>
                <w:sz w:val="18"/>
                <w:szCs w:val="18"/>
              </w:rPr>
              <w:t>Verses of the Elder Nuns</w:t>
            </w:r>
            <w:r w:rsidRPr="00074143">
              <w:rPr>
                <w:rFonts w:ascii="Lexia" w:hAnsi="Lexia"/>
                <w:sz w:val="18"/>
                <w:szCs w:val="18"/>
              </w:rPr>
              <w:t>) versus religious teachings that emphasized restriction and/or hierarchy (</w:t>
            </w:r>
            <w:r w:rsidRPr="00074143">
              <w:rPr>
                <w:rFonts w:ascii="Lexia" w:eastAsia="Times New Roman" w:hAnsi="Lexia" w:cs="Times New Roman"/>
                <w:color w:val="auto"/>
                <w:sz w:val="18"/>
                <w:szCs w:val="18"/>
                <w:lang w:val="en-US"/>
              </w:rPr>
              <w:t xml:space="preserve">Ban Zhao's </w:t>
            </w:r>
            <w:r w:rsidRPr="00074143">
              <w:rPr>
                <w:rFonts w:ascii="Lexia" w:eastAsia="Times New Roman" w:hAnsi="Lexia" w:cs="Times New Roman"/>
                <w:i/>
                <w:iCs/>
                <w:color w:val="auto"/>
                <w:sz w:val="18"/>
                <w:szCs w:val="18"/>
                <w:lang w:val="en-US"/>
              </w:rPr>
              <w:t xml:space="preserve">Admonitions for Women </w:t>
            </w:r>
            <w:r w:rsidRPr="00074143">
              <w:rPr>
                <w:rFonts w:ascii="Lexia" w:eastAsia="Times New Roman" w:hAnsi="Lexia" w:cs="Times New Roman"/>
                <w:color w:val="auto"/>
                <w:sz w:val="18"/>
                <w:szCs w:val="18"/>
                <w:lang w:val="en-US"/>
              </w:rPr>
              <w:t>or</w:t>
            </w:r>
            <w:r w:rsidRPr="00074143">
              <w:rPr>
                <w:rFonts w:ascii="Lexia" w:eastAsia="Times New Roman" w:hAnsi="Lexia" w:cs="Times New Roman"/>
                <w:i/>
                <w:iCs/>
                <w:color w:val="auto"/>
                <w:sz w:val="18"/>
                <w:szCs w:val="18"/>
                <w:lang w:val="en-US"/>
              </w:rPr>
              <w:t xml:space="preserve"> Laws of Manu #</w:t>
            </w:r>
            <w:r w:rsidRPr="00074143">
              <w:rPr>
                <w:rFonts w:ascii="Lexia" w:eastAsia="Times New Roman" w:hAnsi="Lexia" w:cs="Times New Roman"/>
                <w:color w:val="auto"/>
                <w:sz w:val="18"/>
                <w:szCs w:val="18"/>
                <w:lang w:val="en-US"/>
              </w:rPr>
              <w:t xml:space="preserve"> 154, 160, and 161 of Chapter V; law 416 of Chapter VIII). </w:t>
            </w:r>
          </w:p>
          <w:p w14:paraId="42D10B8F" w14:textId="2EB545ED" w:rsidR="00076EC8" w:rsidRPr="00074143" w:rsidRDefault="00A32F9A" w:rsidP="005717B0">
            <w:pPr>
              <w:pStyle w:val="ListParagraph"/>
              <w:numPr>
                <w:ilvl w:val="0"/>
                <w:numId w:val="20"/>
              </w:numPr>
              <w:shd w:val="clear" w:color="auto" w:fill="FFFFFF" w:themeFill="background1"/>
              <w:spacing w:line="240" w:lineRule="auto"/>
              <w:rPr>
                <w:rFonts w:ascii="Lexia" w:hAnsi="Lexia"/>
                <w:b/>
                <w:bCs/>
                <w:sz w:val="18"/>
                <w:szCs w:val="18"/>
              </w:rPr>
            </w:pPr>
            <w:r w:rsidRPr="00074143">
              <w:rPr>
                <w:rFonts w:ascii="Lexia" w:hAnsi="Lexia"/>
                <w:sz w:val="18"/>
                <w:szCs w:val="18"/>
              </w:rPr>
              <w:t>“</w:t>
            </w:r>
            <w:r w:rsidR="00076EC8" w:rsidRPr="00074143">
              <w:rPr>
                <w:rFonts w:ascii="Lexia" w:hAnsi="Lexia"/>
                <w:sz w:val="18"/>
                <w:szCs w:val="18"/>
              </w:rPr>
              <w:t>Women in traditional societies</w:t>
            </w:r>
            <w:r w:rsidRPr="00074143">
              <w:rPr>
                <w:rFonts w:ascii="Lexia" w:hAnsi="Lexia"/>
                <w:sz w:val="18"/>
                <w:szCs w:val="18"/>
              </w:rPr>
              <w:t>”</w:t>
            </w:r>
            <w:r w:rsidR="00076EC8" w:rsidRPr="00074143">
              <w:rPr>
                <w:rFonts w:ascii="Lexia" w:hAnsi="Lexia"/>
                <w:sz w:val="18"/>
                <w:szCs w:val="18"/>
              </w:rPr>
              <w:t xml:space="preserve"> by Sarah Shaver Hughes &amp; Brady Hughes</w:t>
            </w:r>
          </w:p>
          <w:p w14:paraId="1F362DD0" w14:textId="47B26365" w:rsidR="00076EC8" w:rsidRPr="00074143" w:rsidRDefault="00A32F9A" w:rsidP="005717B0">
            <w:pPr>
              <w:pStyle w:val="ListParagraph"/>
              <w:numPr>
                <w:ilvl w:val="0"/>
                <w:numId w:val="20"/>
              </w:numPr>
              <w:spacing w:line="240" w:lineRule="auto"/>
              <w:rPr>
                <w:rFonts w:ascii="Lexia" w:hAnsi="Lexia"/>
                <w:sz w:val="18"/>
                <w:szCs w:val="18"/>
              </w:rPr>
            </w:pPr>
            <w:r w:rsidRPr="00074143">
              <w:rPr>
                <w:rFonts w:ascii="Lexia" w:hAnsi="Lexia"/>
                <w:sz w:val="18"/>
                <w:szCs w:val="18"/>
              </w:rPr>
              <w:t>Open notecard essay response to key question</w:t>
            </w:r>
          </w:p>
          <w:p w14:paraId="2DECE5AD" w14:textId="77777777" w:rsidR="009731BF" w:rsidRPr="00074143" w:rsidRDefault="009731BF" w:rsidP="005717B0">
            <w:pPr>
              <w:rPr>
                <w:rFonts w:ascii="Lexia" w:hAnsi="Lexia"/>
                <w:sz w:val="18"/>
                <w:szCs w:val="18"/>
              </w:rPr>
            </w:pPr>
          </w:p>
          <w:p w14:paraId="5C49285D" w14:textId="6FF50F32" w:rsidR="009731BF" w:rsidRPr="00074143" w:rsidRDefault="009731BF"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w:t>
            </w:r>
            <w:r w:rsidR="004B5779" w:rsidRPr="00074143">
              <w:rPr>
                <w:rFonts w:ascii="Lexia" w:hAnsi="Lexia"/>
                <w:sz w:val="18"/>
                <w:szCs w:val="18"/>
              </w:rPr>
              <w:t>artisans, free peasants, belief systems (religious, philosophical, or combination of both)</w:t>
            </w:r>
            <w:r w:rsidR="007970CF" w:rsidRPr="00074143">
              <w:rPr>
                <w:rFonts w:ascii="Lexia" w:hAnsi="Lexia"/>
                <w:sz w:val="18"/>
                <w:szCs w:val="18"/>
              </w:rPr>
              <w:t>, gender and family roles</w:t>
            </w:r>
          </w:p>
          <w:p w14:paraId="6447163E" w14:textId="0AAA4F63" w:rsidR="009731BF" w:rsidRPr="00074143" w:rsidRDefault="009731BF" w:rsidP="005717B0">
            <w:pPr>
              <w:shd w:val="clear" w:color="auto" w:fill="FFFFFF" w:themeFill="background1"/>
              <w:rPr>
                <w:rFonts w:ascii="Lexia" w:hAnsi="Lexia"/>
                <w:sz w:val="18"/>
                <w:szCs w:val="18"/>
              </w:rPr>
            </w:pPr>
            <w:r w:rsidRPr="00074143">
              <w:rPr>
                <w:rFonts w:ascii="Lexia" w:hAnsi="Lexia"/>
                <w:sz w:val="18"/>
                <w:szCs w:val="18"/>
              </w:rPr>
              <w:t xml:space="preserve">Use Vocabulary.com to support student mastery </w:t>
            </w:r>
            <w:r w:rsidR="00760DF0" w:rsidRPr="00074143">
              <w:rPr>
                <w:rFonts w:ascii="Lexia" w:hAnsi="Lexia"/>
                <w:sz w:val="18"/>
                <w:szCs w:val="18"/>
              </w:rPr>
              <w:t xml:space="preserve">of general academic </w:t>
            </w:r>
            <w:r w:rsidRPr="00074143">
              <w:rPr>
                <w:rFonts w:ascii="Lexia" w:hAnsi="Lexia"/>
                <w:sz w:val="18"/>
                <w:szCs w:val="18"/>
              </w:rPr>
              <w:t>vocabulary</w:t>
            </w:r>
            <w:r w:rsidR="009A10E0">
              <w:rPr>
                <w:rFonts w:ascii="Lexia" w:hAnsi="Lexia"/>
                <w:sz w:val="18"/>
                <w:szCs w:val="18"/>
              </w:rPr>
              <w:t>.</w:t>
            </w:r>
          </w:p>
        </w:tc>
        <w:tc>
          <w:tcPr>
            <w:tcW w:w="534" w:type="pct"/>
            <w:shd w:val="clear" w:color="auto" w:fill="auto"/>
          </w:tcPr>
          <w:p w14:paraId="4931E72E" w14:textId="77777777" w:rsidR="00402026" w:rsidRPr="00402026" w:rsidRDefault="00402026" w:rsidP="00402026">
            <w:pPr>
              <w:rPr>
                <w:rFonts w:ascii="Lexia" w:hAnsi="Lexia"/>
                <w:b/>
                <w:sz w:val="16"/>
                <w:szCs w:val="16"/>
              </w:rPr>
            </w:pPr>
            <w:r w:rsidRPr="00402026">
              <w:rPr>
                <w:rFonts w:ascii="Lexia" w:hAnsi="Lexia"/>
                <w:b/>
                <w:sz w:val="16"/>
                <w:szCs w:val="16"/>
              </w:rPr>
              <w:t>LO 2.5</w:t>
            </w:r>
          </w:p>
          <w:p w14:paraId="1A7EA62E"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2.5.A</w:t>
            </w:r>
          </w:p>
          <w:p w14:paraId="07B9FDB8"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2.5.B</w:t>
            </w:r>
          </w:p>
          <w:p w14:paraId="5F70A1B2" w14:textId="05472881" w:rsid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2.5.C</w:t>
            </w:r>
          </w:p>
          <w:p w14:paraId="5B8016CE" w14:textId="77777777" w:rsidR="00402026" w:rsidRDefault="00402026" w:rsidP="005717B0">
            <w:pPr>
              <w:rPr>
                <w:rFonts w:ascii="Lexia" w:hAnsi="Lexia"/>
                <w:sz w:val="16"/>
                <w:szCs w:val="16"/>
              </w:rPr>
            </w:pPr>
          </w:p>
          <w:p w14:paraId="1FE5711A" w14:textId="77777777" w:rsidR="00402026" w:rsidRDefault="00402026" w:rsidP="005717B0">
            <w:pPr>
              <w:rPr>
                <w:rFonts w:ascii="Lexia" w:hAnsi="Lexia"/>
                <w:sz w:val="16"/>
                <w:szCs w:val="16"/>
              </w:rPr>
            </w:pPr>
          </w:p>
          <w:p w14:paraId="52A13586" w14:textId="7430180D" w:rsidR="005F2856" w:rsidRPr="00074143" w:rsidRDefault="005F2856" w:rsidP="005717B0">
            <w:pPr>
              <w:rPr>
                <w:rFonts w:ascii="Lexia" w:hAnsi="Lexia"/>
                <w:sz w:val="16"/>
                <w:szCs w:val="16"/>
              </w:rPr>
            </w:pPr>
            <w:r w:rsidRPr="00074143">
              <w:rPr>
                <w:rFonts w:ascii="Lexia" w:hAnsi="Lexia"/>
                <w:sz w:val="16"/>
                <w:szCs w:val="16"/>
              </w:rPr>
              <w:t>N/A</w:t>
            </w:r>
          </w:p>
        </w:tc>
        <w:tc>
          <w:tcPr>
            <w:tcW w:w="661" w:type="pct"/>
            <w:shd w:val="clear" w:color="auto" w:fill="FFFFFF" w:themeFill="background1"/>
          </w:tcPr>
          <w:p w14:paraId="0D8F2482" w14:textId="439B4C57" w:rsidR="00076EC8" w:rsidRPr="00074143" w:rsidRDefault="00076EC8" w:rsidP="005717B0">
            <w:pPr>
              <w:rPr>
                <w:rFonts w:ascii="Lexia" w:hAnsi="Lexia"/>
                <w:sz w:val="18"/>
                <w:szCs w:val="18"/>
              </w:rPr>
            </w:pPr>
          </w:p>
        </w:tc>
      </w:tr>
      <w:tr w:rsidR="00076EC8" w:rsidRPr="00074143" w14:paraId="1E221BE3" w14:textId="77777777" w:rsidTr="005F2856">
        <w:trPr>
          <w:cantSplit/>
          <w:jc w:val="center"/>
        </w:trPr>
        <w:tc>
          <w:tcPr>
            <w:tcW w:w="313" w:type="pct"/>
            <w:shd w:val="clear" w:color="auto" w:fill="D9D9D9" w:themeFill="background1" w:themeFillShade="D9"/>
          </w:tcPr>
          <w:p w14:paraId="1BE0AC27" w14:textId="3518816C" w:rsidR="00076EC8" w:rsidRPr="00074143" w:rsidRDefault="00076EC8" w:rsidP="005717B0">
            <w:pPr>
              <w:jc w:val="cente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6C223F5F" w14:textId="2D8329A0" w:rsidR="00076EC8" w:rsidRPr="00074143" w:rsidRDefault="00076EC8" w:rsidP="005717B0">
            <w:pPr>
              <w:rPr>
                <w:rFonts w:ascii="Lexia" w:hAnsi="Lexia"/>
                <w:sz w:val="18"/>
                <w:szCs w:val="18"/>
              </w:rPr>
            </w:pPr>
          </w:p>
        </w:tc>
        <w:tc>
          <w:tcPr>
            <w:tcW w:w="566" w:type="pct"/>
            <w:shd w:val="clear" w:color="auto" w:fill="auto"/>
          </w:tcPr>
          <w:p w14:paraId="6B12179D" w14:textId="77777777" w:rsidR="00076EC8" w:rsidRPr="00074143" w:rsidRDefault="00076EC8" w:rsidP="005717B0">
            <w:pPr>
              <w:rPr>
                <w:rFonts w:ascii="Lexia" w:hAnsi="Lexia"/>
                <w:sz w:val="18"/>
                <w:szCs w:val="18"/>
              </w:rPr>
            </w:pPr>
            <w:r w:rsidRPr="00074143">
              <w:rPr>
                <w:rFonts w:ascii="Lexia" w:hAnsi="Lexia"/>
                <w:sz w:val="18"/>
                <w:szCs w:val="18"/>
              </w:rPr>
              <w:t>Trade Networks and Cultural Encounters in the Classical World</w:t>
            </w:r>
          </w:p>
          <w:p w14:paraId="108113D6" w14:textId="0969D38B" w:rsidR="00076EC8" w:rsidRPr="00074143" w:rsidRDefault="00076EC8" w:rsidP="005717B0">
            <w:pPr>
              <w:rPr>
                <w:rFonts w:ascii="Lexia" w:hAnsi="Lexia"/>
                <w:sz w:val="18"/>
                <w:szCs w:val="18"/>
              </w:rPr>
            </w:pPr>
            <w:r w:rsidRPr="00074143">
              <w:rPr>
                <w:rFonts w:ascii="Lexia" w:hAnsi="Lexia"/>
                <w:sz w:val="18"/>
                <w:szCs w:val="18"/>
              </w:rPr>
              <w:t>2.6</w:t>
            </w:r>
          </w:p>
        </w:tc>
        <w:tc>
          <w:tcPr>
            <w:tcW w:w="2611" w:type="pct"/>
            <w:shd w:val="clear" w:color="auto" w:fill="FFFFFF" w:themeFill="background1"/>
          </w:tcPr>
          <w:p w14:paraId="14DC5146" w14:textId="37F95799" w:rsidR="00076EC8" w:rsidRPr="00074143" w:rsidRDefault="00AE2DBE" w:rsidP="005717B0">
            <w:pPr>
              <w:shd w:val="clear" w:color="auto" w:fill="FFFFFF" w:themeFill="background1"/>
              <w:rPr>
                <w:rFonts w:ascii="Lexia" w:hAnsi="Lexia"/>
                <w:sz w:val="18"/>
                <w:szCs w:val="18"/>
              </w:rPr>
            </w:pPr>
            <w:r w:rsidRPr="00074143">
              <w:rPr>
                <w:rFonts w:ascii="Lexia" w:hAnsi="Lexia"/>
                <w:b/>
                <w:bCs/>
                <w:sz w:val="18"/>
                <w:szCs w:val="18"/>
              </w:rPr>
              <w:t xml:space="preserve">Instructional Frame: </w:t>
            </w:r>
            <w:r w:rsidR="00076EC8" w:rsidRPr="00074143">
              <w:rPr>
                <w:rFonts w:ascii="Lexia" w:hAnsi="Lexia"/>
                <w:sz w:val="18"/>
                <w:szCs w:val="18"/>
              </w:rPr>
              <w:t>What were the key causes and consequences of classical trade routes?</w:t>
            </w:r>
            <w:r w:rsidR="00076EC8" w:rsidRPr="00074143">
              <w:rPr>
                <w:rFonts w:ascii="Lexia" w:hAnsi="Lexia"/>
                <w:b/>
                <w:bCs/>
                <w:sz w:val="18"/>
                <w:szCs w:val="18"/>
              </w:rPr>
              <w:t xml:space="preserve"> </w:t>
            </w:r>
            <w:r w:rsidR="00704283" w:rsidRPr="00074143">
              <w:rPr>
                <w:rFonts w:ascii="Lexia" w:hAnsi="Lexia"/>
                <w:sz w:val="18"/>
                <w:szCs w:val="18"/>
              </w:rPr>
              <w:t>(key question)</w:t>
            </w:r>
          </w:p>
          <w:p w14:paraId="43E9E769" w14:textId="77777777" w:rsidR="00076EC8" w:rsidRPr="00074143" w:rsidRDefault="00076EC8" w:rsidP="005717B0">
            <w:pPr>
              <w:shd w:val="clear" w:color="auto" w:fill="FFFFFF" w:themeFill="background1"/>
              <w:rPr>
                <w:rFonts w:ascii="Lexia" w:hAnsi="Lexia"/>
                <w:sz w:val="18"/>
                <w:szCs w:val="18"/>
              </w:rPr>
            </w:pPr>
          </w:p>
          <w:p w14:paraId="63AAC2BE" w14:textId="3B1E1B2E" w:rsidR="00076EC8" w:rsidRPr="00074143" w:rsidRDefault="006F0A64"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Assess </w:t>
            </w:r>
            <w:r w:rsidR="00D46CD4">
              <w:rPr>
                <w:rFonts w:ascii="Lexia" w:hAnsi="Lexia"/>
                <w:sz w:val="18"/>
                <w:szCs w:val="18"/>
              </w:rPr>
              <w:t>2.6</w:t>
            </w:r>
            <w:r w:rsidRPr="00074143">
              <w:rPr>
                <w:rFonts w:ascii="Lexia" w:hAnsi="Lexia"/>
                <w:sz w:val="18"/>
                <w:szCs w:val="18"/>
              </w:rPr>
              <w:t>.</w:t>
            </w:r>
          </w:p>
          <w:p w14:paraId="48D9688C" w14:textId="75FDD146"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SE 2.6-Intro: Trade Networks and Cultural Encounters in the Classical World</w:t>
            </w:r>
          </w:p>
          <w:p w14:paraId="2694EBEF" w14:textId="140B71A1"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 xml:space="preserve">Expanding Essential Knowledge paragraphs for LO 2.6 </w:t>
            </w:r>
          </w:p>
          <w:p w14:paraId="4B5E0E6D" w14:textId="48BBA47F"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SE 2.6-A: Transportation Technologies and Long-distance Overland Trade</w:t>
            </w:r>
          </w:p>
          <w:p w14:paraId="5C5D0534" w14:textId="0CE1952A"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SE 2.6-B: Silk Roads and the Spread of Buddhism</w:t>
            </w:r>
          </w:p>
          <w:p w14:paraId="6E0DE05D" w14:textId="16E03401"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SE 2.6-C: Early Trade in the Indian Ocean and Cultural and Technological Diffusion</w:t>
            </w:r>
          </w:p>
          <w:p w14:paraId="3237B885" w14:textId="784F2D63"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 xml:space="preserve">Comparing source 1 to maps of the </w:t>
            </w:r>
            <w:proofErr w:type="spellStart"/>
            <w:r w:rsidRPr="00074143">
              <w:rPr>
                <w:rFonts w:ascii="Lexia" w:hAnsi="Lexia"/>
                <w:sz w:val="18"/>
                <w:szCs w:val="18"/>
              </w:rPr>
              <w:t>Achaemenid</w:t>
            </w:r>
            <w:proofErr w:type="spellEnd"/>
            <w:r w:rsidRPr="00074143">
              <w:rPr>
                <w:rFonts w:ascii="Lexia" w:hAnsi="Lexia"/>
                <w:sz w:val="18"/>
                <w:szCs w:val="18"/>
              </w:rPr>
              <w:t xml:space="preserve"> Empire and the Roman Empire</w:t>
            </w:r>
          </w:p>
          <w:p w14:paraId="108D220F" w14:textId="19276A0D"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“Roman Shipbuilding &amp; Navigation” from the Ancient History Encyclopedia</w:t>
            </w:r>
          </w:p>
          <w:p w14:paraId="181C2EA5" w14:textId="1F47555E"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Ancient History Encyclopedia’s “Trade in the Roman World”</w:t>
            </w:r>
          </w:p>
          <w:p w14:paraId="05092C38" w14:textId="77777777" w:rsidR="00076EC8" w:rsidRPr="00074143" w:rsidRDefault="00076EC8" w:rsidP="005717B0">
            <w:pPr>
              <w:pStyle w:val="ListParagraph"/>
              <w:numPr>
                <w:ilvl w:val="0"/>
                <w:numId w:val="25"/>
              </w:numPr>
              <w:shd w:val="clear" w:color="auto" w:fill="FFFFFF" w:themeFill="background1"/>
              <w:spacing w:line="240" w:lineRule="auto"/>
              <w:rPr>
                <w:rFonts w:ascii="Lexia" w:hAnsi="Lexia"/>
                <w:sz w:val="18"/>
                <w:szCs w:val="18"/>
              </w:rPr>
            </w:pPr>
            <w:r w:rsidRPr="00074143">
              <w:rPr>
                <w:rFonts w:ascii="Lexia" w:hAnsi="Lexia"/>
                <w:sz w:val="18"/>
                <w:szCs w:val="18"/>
              </w:rPr>
              <w:t>Assess 2.6: Reexamining Trade Networks and Cultural Encounters in the Classical World</w:t>
            </w:r>
          </w:p>
          <w:p w14:paraId="4A546297" w14:textId="77777777" w:rsidR="00760DF0" w:rsidRPr="00074143" w:rsidRDefault="00760DF0" w:rsidP="005717B0">
            <w:pPr>
              <w:shd w:val="clear" w:color="auto" w:fill="FFFFFF" w:themeFill="background1"/>
              <w:rPr>
                <w:rFonts w:ascii="Lexia" w:hAnsi="Lexia"/>
                <w:sz w:val="18"/>
                <w:szCs w:val="18"/>
              </w:rPr>
            </w:pPr>
          </w:p>
          <w:p w14:paraId="6848F082" w14:textId="7F593AAB"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w:t>
            </w:r>
            <w:r w:rsidR="007970CF" w:rsidRPr="00074143">
              <w:rPr>
                <w:rFonts w:ascii="Lexia" w:hAnsi="Lexia"/>
                <w:sz w:val="18"/>
                <w:szCs w:val="18"/>
              </w:rPr>
              <w:t>luxury goods, overland transportation technologies/innovations, maritime technology/innovations, merchant/mercantile, missionaries, monsoons, diffusion of flora/fauna</w:t>
            </w:r>
          </w:p>
          <w:p w14:paraId="42E2AF4A" w14:textId="40628F44" w:rsidR="00760DF0" w:rsidRPr="00074143" w:rsidRDefault="00760DF0" w:rsidP="005717B0">
            <w:pPr>
              <w:rPr>
                <w:rFonts w:ascii="Lexia" w:hAnsi="Lexia"/>
                <w:sz w:val="18"/>
                <w:szCs w:val="18"/>
              </w:rPr>
            </w:pPr>
            <w:r w:rsidRPr="00074143">
              <w:rPr>
                <w:rFonts w:ascii="Lexia" w:hAnsi="Lexia"/>
                <w:sz w:val="18"/>
                <w:szCs w:val="18"/>
              </w:rPr>
              <w:t>Use Vocabulary.com to support student mastery of general academic vocabulary</w:t>
            </w:r>
            <w:r w:rsidR="00964640">
              <w:rPr>
                <w:rFonts w:ascii="Lexia" w:hAnsi="Lexia"/>
                <w:sz w:val="18"/>
                <w:szCs w:val="18"/>
              </w:rPr>
              <w:t>.</w:t>
            </w:r>
          </w:p>
        </w:tc>
        <w:tc>
          <w:tcPr>
            <w:tcW w:w="534" w:type="pct"/>
            <w:shd w:val="clear" w:color="auto" w:fill="auto"/>
          </w:tcPr>
          <w:p w14:paraId="2AB321FD" w14:textId="77777777" w:rsidR="00402026" w:rsidRPr="00402026" w:rsidRDefault="00402026" w:rsidP="00402026">
            <w:pPr>
              <w:rPr>
                <w:rFonts w:ascii="Lexia" w:hAnsi="Lexia"/>
                <w:b/>
                <w:sz w:val="16"/>
                <w:szCs w:val="16"/>
              </w:rPr>
            </w:pPr>
            <w:r w:rsidRPr="00402026">
              <w:rPr>
                <w:rFonts w:ascii="Lexia" w:hAnsi="Lexia"/>
                <w:b/>
                <w:sz w:val="16"/>
                <w:szCs w:val="16"/>
              </w:rPr>
              <w:t>LO 2.6</w:t>
            </w:r>
          </w:p>
          <w:p w14:paraId="352BB8CF"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2.6.A</w:t>
            </w:r>
          </w:p>
          <w:p w14:paraId="695DA521"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2.6.B</w:t>
            </w:r>
          </w:p>
          <w:p w14:paraId="0BADF5A6" w14:textId="4894CB37" w:rsid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2.6.C</w:t>
            </w:r>
          </w:p>
          <w:p w14:paraId="7F075979" w14:textId="77777777" w:rsidR="00402026" w:rsidRDefault="00402026" w:rsidP="005717B0">
            <w:pPr>
              <w:rPr>
                <w:rFonts w:ascii="Lexia" w:hAnsi="Lexia"/>
                <w:sz w:val="16"/>
                <w:szCs w:val="16"/>
              </w:rPr>
            </w:pPr>
          </w:p>
          <w:p w14:paraId="0B8C49F9" w14:textId="77777777" w:rsidR="00402026" w:rsidRDefault="00402026" w:rsidP="005717B0">
            <w:pPr>
              <w:rPr>
                <w:rFonts w:ascii="Lexia" w:hAnsi="Lexia"/>
                <w:sz w:val="16"/>
                <w:szCs w:val="16"/>
              </w:rPr>
            </w:pPr>
          </w:p>
          <w:p w14:paraId="54873102" w14:textId="2376647A" w:rsidR="005F2856" w:rsidRPr="00074143" w:rsidRDefault="005F2856" w:rsidP="005717B0">
            <w:pPr>
              <w:rPr>
                <w:rFonts w:ascii="Lexia" w:hAnsi="Lexia"/>
                <w:sz w:val="16"/>
                <w:szCs w:val="16"/>
              </w:rPr>
            </w:pPr>
            <w:r w:rsidRPr="00074143">
              <w:rPr>
                <w:rFonts w:ascii="Lexia" w:hAnsi="Lexia"/>
                <w:sz w:val="16"/>
                <w:szCs w:val="16"/>
              </w:rPr>
              <w:t>WH.24A</w:t>
            </w:r>
          </w:p>
        </w:tc>
        <w:tc>
          <w:tcPr>
            <w:tcW w:w="661" w:type="pct"/>
            <w:shd w:val="clear" w:color="auto" w:fill="FFFFFF" w:themeFill="background1"/>
          </w:tcPr>
          <w:p w14:paraId="616FEE9E" w14:textId="77777777" w:rsidR="00076EC8" w:rsidRPr="00074143" w:rsidRDefault="00076EC8" w:rsidP="005717B0">
            <w:pPr>
              <w:rPr>
                <w:rFonts w:ascii="Lexia" w:hAnsi="Lexia"/>
                <w:sz w:val="18"/>
                <w:szCs w:val="18"/>
              </w:rPr>
            </w:pPr>
          </w:p>
        </w:tc>
      </w:tr>
      <w:tr w:rsidR="00076EC8" w:rsidRPr="00074143" w14:paraId="3A0F98EB" w14:textId="77777777" w:rsidTr="00E15F1A">
        <w:trPr>
          <w:cantSplit/>
          <w:jc w:val="center"/>
        </w:trPr>
        <w:tc>
          <w:tcPr>
            <w:tcW w:w="313" w:type="pct"/>
            <w:shd w:val="clear" w:color="auto" w:fill="D9D9D9" w:themeFill="background1" w:themeFillShade="D9"/>
          </w:tcPr>
          <w:p w14:paraId="4C146681" w14:textId="4980832E" w:rsidR="00076EC8" w:rsidRPr="00074143" w:rsidRDefault="00076EC8" w:rsidP="005717B0">
            <w:pPr>
              <w:jc w:val="cente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1D9489F1" w14:textId="15392385" w:rsidR="00076EC8" w:rsidRPr="00074143" w:rsidRDefault="00076EC8" w:rsidP="005717B0">
            <w:pPr>
              <w:rPr>
                <w:rFonts w:ascii="Lexia" w:hAnsi="Lexia"/>
                <w:sz w:val="18"/>
                <w:szCs w:val="18"/>
              </w:rPr>
            </w:pPr>
          </w:p>
        </w:tc>
        <w:tc>
          <w:tcPr>
            <w:tcW w:w="566" w:type="pct"/>
            <w:shd w:val="clear" w:color="auto" w:fill="auto"/>
          </w:tcPr>
          <w:p w14:paraId="646FBF4C" w14:textId="77777777" w:rsidR="00076EC8" w:rsidRPr="00074143" w:rsidRDefault="00076EC8" w:rsidP="005717B0">
            <w:pPr>
              <w:rPr>
                <w:rFonts w:ascii="Lexia" w:hAnsi="Lexia"/>
                <w:sz w:val="18"/>
                <w:szCs w:val="18"/>
              </w:rPr>
            </w:pPr>
            <w:r w:rsidRPr="00074143">
              <w:rPr>
                <w:rFonts w:ascii="Lexia" w:hAnsi="Lexia"/>
                <w:sz w:val="18"/>
                <w:szCs w:val="18"/>
              </w:rPr>
              <w:t>The End of Classical Empires and its Consequences in Afro-Eurasia</w:t>
            </w:r>
          </w:p>
          <w:p w14:paraId="7C0FAE6A" w14:textId="68975DD4" w:rsidR="00076EC8" w:rsidRPr="00074143" w:rsidRDefault="00076EC8" w:rsidP="005717B0">
            <w:pPr>
              <w:rPr>
                <w:rFonts w:ascii="Lexia" w:hAnsi="Lexia"/>
                <w:sz w:val="18"/>
                <w:szCs w:val="18"/>
              </w:rPr>
            </w:pPr>
            <w:r w:rsidRPr="00074143">
              <w:rPr>
                <w:rFonts w:ascii="Lexia" w:hAnsi="Lexia"/>
                <w:sz w:val="18"/>
                <w:szCs w:val="18"/>
              </w:rPr>
              <w:t>2.7</w:t>
            </w:r>
          </w:p>
        </w:tc>
        <w:tc>
          <w:tcPr>
            <w:tcW w:w="2611" w:type="pct"/>
            <w:shd w:val="clear" w:color="auto" w:fill="FFFFFF" w:themeFill="background1"/>
          </w:tcPr>
          <w:p w14:paraId="477CAE29" w14:textId="44F509B2" w:rsidR="00076EC8" w:rsidRPr="00964640" w:rsidRDefault="005E59FD" w:rsidP="005717B0">
            <w:pPr>
              <w:shd w:val="clear" w:color="auto" w:fill="FFFFFF" w:themeFill="background1"/>
              <w:rPr>
                <w:rFonts w:ascii="Lexia" w:hAnsi="Lexia"/>
                <w:sz w:val="18"/>
                <w:szCs w:val="18"/>
              </w:rPr>
            </w:pPr>
            <w:r w:rsidRPr="00964640">
              <w:rPr>
                <w:rFonts w:ascii="Lexia" w:hAnsi="Lexia"/>
                <w:b/>
                <w:bCs/>
                <w:sz w:val="18"/>
                <w:szCs w:val="18"/>
              </w:rPr>
              <w:t xml:space="preserve">Instructional Frame: </w:t>
            </w:r>
            <w:r w:rsidR="00D52BB4" w:rsidRPr="00964640">
              <w:rPr>
                <w:rFonts w:ascii="Lexia" w:hAnsi="Lexia"/>
                <w:sz w:val="18"/>
                <w:szCs w:val="18"/>
              </w:rPr>
              <w:t>What best explains why and when the Han and Roman empires collapsed? (key question)</w:t>
            </w:r>
          </w:p>
          <w:p w14:paraId="4B7E05DE" w14:textId="77777777" w:rsidR="00076EC8" w:rsidRPr="00964640" w:rsidRDefault="00076EC8" w:rsidP="005717B0">
            <w:pPr>
              <w:rPr>
                <w:rFonts w:ascii="Lexia" w:hAnsi="Lexia"/>
                <w:sz w:val="18"/>
                <w:szCs w:val="18"/>
              </w:rPr>
            </w:pPr>
          </w:p>
          <w:p w14:paraId="1799D357" w14:textId="632C5F46" w:rsidR="00076EC8" w:rsidRPr="00964640" w:rsidRDefault="007970CF" w:rsidP="005717B0">
            <w:pPr>
              <w:shd w:val="clear" w:color="auto" w:fill="FFFFFF" w:themeFill="background1"/>
              <w:rPr>
                <w:rFonts w:ascii="Lexia" w:hAnsi="Lexia"/>
                <w:sz w:val="18"/>
                <w:szCs w:val="18"/>
              </w:rPr>
            </w:pPr>
            <w:r w:rsidRPr="00964640">
              <w:rPr>
                <w:rFonts w:ascii="Lexia" w:hAnsi="Lexia"/>
                <w:sz w:val="18"/>
                <w:szCs w:val="18"/>
              </w:rPr>
              <w:t>The class will be divided into two groups to prepare for a debate on the key question above. One group will be assigned</w:t>
            </w:r>
            <w:r w:rsidR="006A439E" w:rsidRPr="00964640">
              <w:rPr>
                <w:rFonts w:ascii="Lexia" w:hAnsi="Lexia"/>
                <w:sz w:val="18"/>
                <w:szCs w:val="18"/>
              </w:rPr>
              <w:t xml:space="preserve"> the task of arguing that</w:t>
            </w:r>
            <w:r w:rsidRPr="00964640">
              <w:rPr>
                <w:rFonts w:ascii="Lexia" w:hAnsi="Lexia"/>
                <w:sz w:val="18"/>
                <w:szCs w:val="18"/>
              </w:rPr>
              <w:t xml:space="preserve"> internal factors were the primary cause of Han and Roman collapse, while the other group will </w:t>
            </w:r>
            <w:r w:rsidR="006A439E" w:rsidRPr="00964640">
              <w:rPr>
                <w:rFonts w:ascii="Lexia" w:hAnsi="Lexia"/>
                <w:sz w:val="18"/>
                <w:szCs w:val="18"/>
              </w:rPr>
              <w:t>present an argument for external factors.</w:t>
            </w:r>
            <w:r w:rsidR="003174F7">
              <w:rPr>
                <w:rFonts w:ascii="Lexia" w:hAnsi="Lexia"/>
                <w:sz w:val="18"/>
                <w:szCs w:val="18"/>
              </w:rPr>
              <w:t xml:space="preserve"> </w:t>
            </w:r>
            <w:r w:rsidR="006A439E" w:rsidRPr="00964640">
              <w:rPr>
                <w:rFonts w:ascii="Lexia" w:hAnsi="Lexia"/>
                <w:sz w:val="18"/>
                <w:szCs w:val="18"/>
              </w:rPr>
              <w:t>Students will examine sources/source collections like:</w:t>
            </w:r>
          </w:p>
          <w:p w14:paraId="6F27A48E" w14:textId="3E217597" w:rsidR="00076EC8" w:rsidRPr="00964640" w:rsidRDefault="00076EC8" w:rsidP="005717B0">
            <w:pPr>
              <w:pStyle w:val="ListParagraph"/>
              <w:numPr>
                <w:ilvl w:val="0"/>
                <w:numId w:val="19"/>
              </w:numPr>
              <w:shd w:val="clear" w:color="auto" w:fill="FFFFFF" w:themeFill="background1"/>
              <w:spacing w:line="240" w:lineRule="auto"/>
              <w:rPr>
                <w:rFonts w:ascii="Lexia" w:hAnsi="Lexia"/>
                <w:sz w:val="18"/>
                <w:szCs w:val="18"/>
              </w:rPr>
            </w:pPr>
            <w:r w:rsidRPr="00964640">
              <w:rPr>
                <w:rFonts w:ascii="Lexia" w:hAnsi="Lexia"/>
                <w:sz w:val="18"/>
                <w:szCs w:val="18"/>
              </w:rPr>
              <w:t>Expanding Essential Knowledge paragraphs for LO 2.7</w:t>
            </w:r>
          </w:p>
          <w:p w14:paraId="5031C50B" w14:textId="1AB1C265" w:rsidR="00076EC8" w:rsidRPr="00964640" w:rsidRDefault="00076EC8" w:rsidP="005717B0">
            <w:pPr>
              <w:pStyle w:val="ListParagraph"/>
              <w:numPr>
                <w:ilvl w:val="0"/>
                <w:numId w:val="19"/>
              </w:numPr>
              <w:shd w:val="clear" w:color="auto" w:fill="FFFFFF" w:themeFill="background1"/>
              <w:spacing w:line="240" w:lineRule="auto"/>
              <w:rPr>
                <w:rFonts w:ascii="Lexia" w:hAnsi="Lexia"/>
                <w:sz w:val="18"/>
                <w:szCs w:val="18"/>
              </w:rPr>
            </w:pPr>
            <w:r w:rsidRPr="00964640">
              <w:rPr>
                <w:rFonts w:ascii="Lexia" w:hAnsi="Lexia"/>
                <w:sz w:val="18"/>
                <w:szCs w:val="18"/>
              </w:rPr>
              <w:t>TED Talk “How do societies collapse?”</w:t>
            </w:r>
          </w:p>
          <w:p w14:paraId="4898FA9F" w14:textId="689C7C0E" w:rsidR="007970CF" w:rsidRPr="00964640" w:rsidRDefault="007970CF" w:rsidP="005717B0">
            <w:pPr>
              <w:pStyle w:val="NormalWeb"/>
              <w:numPr>
                <w:ilvl w:val="0"/>
                <w:numId w:val="19"/>
              </w:numPr>
              <w:rPr>
                <w:rFonts w:ascii="Lexia" w:hAnsi="Lexia"/>
                <w:sz w:val="18"/>
                <w:szCs w:val="18"/>
              </w:rPr>
            </w:pPr>
            <w:r w:rsidRPr="00964640">
              <w:rPr>
                <w:rFonts w:ascii="Lexia" w:hAnsi="Lexia"/>
                <w:sz w:val="18"/>
                <w:szCs w:val="18"/>
              </w:rPr>
              <w:t xml:space="preserve">“Constantine Founds Constantinople, 324 CE” from Fordham University’s </w:t>
            </w:r>
            <w:r w:rsidRPr="00964640">
              <w:rPr>
                <w:rFonts w:ascii="Lexia" w:hAnsi="Lexia"/>
                <w:i/>
                <w:iCs/>
                <w:sz w:val="18"/>
                <w:szCs w:val="18"/>
              </w:rPr>
              <w:t>Ancient History Sourcebook</w:t>
            </w:r>
          </w:p>
          <w:p w14:paraId="1B56DC45" w14:textId="08D421FD" w:rsidR="00076EC8" w:rsidRPr="00964640" w:rsidRDefault="00076EC8" w:rsidP="005717B0">
            <w:pPr>
              <w:pStyle w:val="ListParagraph"/>
              <w:numPr>
                <w:ilvl w:val="0"/>
                <w:numId w:val="19"/>
              </w:numPr>
              <w:shd w:val="clear" w:color="auto" w:fill="FFFFFF" w:themeFill="background1"/>
              <w:spacing w:line="240" w:lineRule="auto"/>
              <w:rPr>
                <w:rFonts w:ascii="Lexia" w:hAnsi="Lexia"/>
                <w:sz w:val="18"/>
                <w:szCs w:val="18"/>
              </w:rPr>
            </w:pPr>
            <w:r w:rsidRPr="00964640">
              <w:rPr>
                <w:rFonts w:ascii="Lexia" w:hAnsi="Lexia"/>
                <w:i/>
                <w:iCs/>
                <w:sz w:val="18"/>
                <w:szCs w:val="18"/>
              </w:rPr>
              <w:t>World History for Us All</w:t>
            </w:r>
            <w:r w:rsidRPr="00964640">
              <w:rPr>
                <w:rFonts w:ascii="Lexia" w:hAnsi="Lexia"/>
                <w:sz w:val="18"/>
                <w:szCs w:val="18"/>
              </w:rPr>
              <w:t xml:space="preserve"> </w:t>
            </w:r>
            <w:r w:rsidR="007970CF" w:rsidRPr="00964640">
              <w:rPr>
                <w:rFonts w:ascii="Lexia" w:hAnsi="Lexia"/>
                <w:sz w:val="18"/>
                <w:szCs w:val="18"/>
              </w:rPr>
              <w:t xml:space="preserve">collection “Centuries of Upheaval in </w:t>
            </w:r>
            <w:proofErr w:type="spellStart"/>
            <w:r w:rsidR="007970CF" w:rsidRPr="00964640">
              <w:rPr>
                <w:rFonts w:ascii="Lexia" w:hAnsi="Lexia"/>
                <w:sz w:val="18"/>
                <w:szCs w:val="18"/>
              </w:rPr>
              <w:t>Afroeurasia</w:t>
            </w:r>
            <w:proofErr w:type="spellEnd"/>
            <w:r w:rsidR="007970CF" w:rsidRPr="00964640">
              <w:rPr>
                <w:rFonts w:ascii="Lexia" w:hAnsi="Lexia"/>
                <w:sz w:val="18"/>
                <w:szCs w:val="18"/>
              </w:rPr>
              <w:t>”</w:t>
            </w:r>
          </w:p>
          <w:p w14:paraId="73CD334F" w14:textId="6E919DFF" w:rsidR="007970CF" w:rsidRPr="00964640" w:rsidRDefault="007970CF" w:rsidP="005717B0">
            <w:pPr>
              <w:pStyle w:val="NormalWeb"/>
              <w:numPr>
                <w:ilvl w:val="0"/>
                <w:numId w:val="19"/>
              </w:numPr>
              <w:rPr>
                <w:rFonts w:ascii="Lexia" w:hAnsi="Lexia"/>
                <w:sz w:val="18"/>
                <w:szCs w:val="18"/>
              </w:rPr>
            </w:pPr>
            <w:r w:rsidRPr="00964640">
              <w:rPr>
                <w:rFonts w:ascii="Lexia" w:hAnsi="Lexia"/>
                <w:sz w:val="18"/>
                <w:szCs w:val="18"/>
              </w:rPr>
              <w:t xml:space="preserve">The </w:t>
            </w:r>
            <w:r w:rsidRPr="00964640">
              <w:rPr>
                <w:rFonts w:ascii="Lexia" w:hAnsi="Lexia"/>
                <w:i/>
                <w:iCs/>
                <w:sz w:val="18"/>
                <w:szCs w:val="18"/>
              </w:rPr>
              <w:t xml:space="preserve">Education for Asia </w:t>
            </w:r>
            <w:r w:rsidRPr="00964640">
              <w:rPr>
                <w:rFonts w:ascii="Lexia" w:hAnsi="Lexia"/>
                <w:sz w:val="18"/>
                <w:szCs w:val="18"/>
              </w:rPr>
              <w:t xml:space="preserve">article “Did the Middle Kingdom Have a Middle Period?” </w:t>
            </w:r>
          </w:p>
          <w:p w14:paraId="3093E9AD" w14:textId="7C02F680" w:rsidR="00760DF0" w:rsidRPr="00964640" w:rsidRDefault="006A439E" w:rsidP="005717B0">
            <w:pPr>
              <w:pStyle w:val="NormalWeb"/>
              <w:numPr>
                <w:ilvl w:val="0"/>
                <w:numId w:val="19"/>
              </w:numPr>
              <w:rPr>
                <w:rFonts w:ascii="Lexia" w:hAnsi="Lexia"/>
                <w:sz w:val="18"/>
                <w:szCs w:val="18"/>
              </w:rPr>
            </w:pPr>
            <w:r w:rsidRPr="00964640">
              <w:rPr>
                <w:rFonts w:ascii="Lexia" w:hAnsi="Lexia"/>
                <w:sz w:val="18"/>
                <w:szCs w:val="18"/>
              </w:rPr>
              <w:t>Written verdict: Did external or internal factors best explain why and when the Han and Roman empires collapsed?</w:t>
            </w:r>
          </w:p>
          <w:p w14:paraId="3AC2DC11" w14:textId="66C01509" w:rsidR="00760DF0" w:rsidRPr="00964640" w:rsidRDefault="00760DF0" w:rsidP="005717B0">
            <w:pPr>
              <w:shd w:val="clear" w:color="auto" w:fill="FFFFFF" w:themeFill="background1"/>
              <w:rPr>
                <w:rFonts w:ascii="Lexia" w:hAnsi="Lexia"/>
                <w:sz w:val="18"/>
                <w:szCs w:val="18"/>
              </w:rPr>
            </w:pPr>
            <w:r w:rsidRPr="00964640">
              <w:rPr>
                <w:rFonts w:ascii="Lexia" w:hAnsi="Lexia"/>
                <w:sz w:val="18"/>
                <w:szCs w:val="18"/>
              </w:rPr>
              <w:t xml:space="preserve">Disciplinary ideas to be modeled, examined, and used in class discussion include: </w:t>
            </w:r>
            <w:r w:rsidR="007970CF" w:rsidRPr="00964640">
              <w:rPr>
                <w:rFonts w:ascii="Lexia" w:hAnsi="Lexia"/>
                <w:sz w:val="18"/>
                <w:szCs w:val="18"/>
              </w:rPr>
              <w:t>political frontiers, erosion of political authority, standardized writing, spiritual salvation and equality</w:t>
            </w:r>
          </w:p>
          <w:p w14:paraId="00A31737" w14:textId="201F0C28" w:rsidR="00760DF0" w:rsidRPr="00074143" w:rsidRDefault="00760DF0" w:rsidP="005717B0">
            <w:pPr>
              <w:rPr>
                <w:rFonts w:ascii="Lexia" w:hAnsi="Lexia"/>
                <w:sz w:val="18"/>
                <w:szCs w:val="18"/>
              </w:rPr>
            </w:pPr>
            <w:r w:rsidRPr="00964640">
              <w:rPr>
                <w:rFonts w:ascii="Lexia" w:hAnsi="Lexia"/>
                <w:sz w:val="18"/>
                <w:szCs w:val="18"/>
              </w:rPr>
              <w:t>Use Vocabulary.com to support student mastery of general academic vocabulary</w:t>
            </w:r>
            <w:r w:rsidR="00964640">
              <w:rPr>
                <w:rFonts w:ascii="Lexia" w:hAnsi="Lexia"/>
                <w:sz w:val="18"/>
                <w:szCs w:val="18"/>
              </w:rPr>
              <w:t>.</w:t>
            </w:r>
          </w:p>
        </w:tc>
        <w:tc>
          <w:tcPr>
            <w:tcW w:w="534" w:type="pct"/>
            <w:shd w:val="clear" w:color="auto" w:fill="FFFFFF" w:themeFill="background1"/>
          </w:tcPr>
          <w:p w14:paraId="6B577027" w14:textId="77777777" w:rsidR="00402026" w:rsidRPr="00402026" w:rsidRDefault="00402026" w:rsidP="00402026">
            <w:pPr>
              <w:rPr>
                <w:rFonts w:ascii="Lexia" w:hAnsi="Lexia"/>
                <w:b/>
                <w:sz w:val="16"/>
                <w:szCs w:val="16"/>
              </w:rPr>
            </w:pPr>
            <w:r w:rsidRPr="00402026">
              <w:rPr>
                <w:rFonts w:ascii="Lexia" w:hAnsi="Lexia"/>
                <w:b/>
                <w:sz w:val="16"/>
                <w:szCs w:val="16"/>
              </w:rPr>
              <w:t>LO 2.7</w:t>
            </w:r>
          </w:p>
          <w:p w14:paraId="14766801"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2.7.A</w:t>
            </w:r>
          </w:p>
          <w:p w14:paraId="1D80AE21"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2.7.B</w:t>
            </w:r>
          </w:p>
          <w:p w14:paraId="0DA558B3" w14:textId="6CA4F191" w:rsid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2.7.C</w:t>
            </w:r>
          </w:p>
          <w:p w14:paraId="5C0F48A9" w14:textId="77777777" w:rsidR="00402026" w:rsidRDefault="00402026" w:rsidP="005717B0">
            <w:pPr>
              <w:rPr>
                <w:rFonts w:ascii="Lexia" w:hAnsi="Lexia"/>
                <w:sz w:val="16"/>
                <w:szCs w:val="16"/>
              </w:rPr>
            </w:pPr>
          </w:p>
          <w:p w14:paraId="07D23710" w14:textId="77777777" w:rsidR="00402026" w:rsidRDefault="00402026" w:rsidP="005717B0">
            <w:pPr>
              <w:rPr>
                <w:rFonts w:ascii="Lexia" w:hAnsi="Lexia"/>
                <w:sz w:val="16"/>
                <w:szCs w:val="16"/>
              </w:rPr>
            </w:pPr>
          </w:p>
          <w:p w14:paraId="1AA53DFB" w14:textId="77777777" w:rsidR="005F2856" w:rsidRPr="00074143" w:rsidRDefault="005F2856" w:rsidP="005717B0">
            <w:pPr>
              <w:rPr>
                <w:rFonts w:ascii="Lexia" w:hAnsi="Lexia"/>
                <w:sz w:val="16"/>
                <w:szCs w:val="16"/>
              </w:rPr>
            </w:pPr>
            <w:r w:rsidRPr="00074143">
              <w:rPr>
                <w:rFonts w:ascii="Lexia" w:hAnsi="Lexia"/>
                <w:sz w:val="16"/>
                <w:szCs w:val="16"/>
              </w:rPr>
              <w:t>WH.1B</w:t>
            </w:r>
          </w:p>
          <w:p w14:paraId="13CBDA28" w14:textId="5047747D" w:rsidR="005F2856" w:rsidRPr="00074143" w:rsidRDefault="005F2856" w:rsidP="005717B0">
            <w:pPr>
              <w:rPr>
                <w:rFonts w:ascii="Lexia" w:hAnsi="Lexia"/>
                <w:sz w:val="16"/>
                <w:szCs w:val="16"/>
              </w:rPr>
            </w:pPr>
            <w:r w:rsidRPr="00074143">
              <w:rPr>
                <w:rFonts w:ascii="Lexia" w:hAnsi="Lexia"/>
                <w:sz w:val="16"/>
                <w:szCs w:val="16"/>
              </w:rPr>
              <w:t>WH.1C</w:t>
            </w:r>
          </w:p>
          <w:p w14:paraId="604CC2FD" w14:textId="04E7944A" w:rsidR="005F2856" w:rsidRPr="00074143" w:rsidRDefault="005F2856" w:rsidP="005717B0">
            <w:pPr>
              <w:rPr>
                <w:rFonts w:ascii="Lexia" w:hAnsi="Lexia"/>
                <w:sz w:val="16"/>
                <w:szCs w:val="16"/>
              </w:rPr>
            </w:pPr>
            <w:r w:rsidRPr="00074143">
              <w:rPr>
                <w:rFonts w:ascii="Lexia" w:hAnsi="Lexia"/>
                <w:sz w:val="16"/>
                <w:szCs w:val="16"/>
              </w:rPr>
              <w:t>WH.3A</w:t>
            </w:r>
          </w:p>
          <w:p w14:paraId="154C5E81" w14:textId="77777777" w:rsidR="005F2856" w:rsidRPr="00074143" w:rsidRDefault="005F2856" w:rsidP="005717B0">
            <w:pPr>
              <w:rPr>
                <w:rFonts w:ascii="Lexia" w:hAnsi="Lexia"/>
                <w:sz w:val="16"/>
                <w:szCs w:val="16"/>
              </w:rPr>
            </w:pPr>
            <w:r w:rsidRPr="00074143">
              <w:rPr>
                <w:rFonts w:ascii="Lexia" w:hAnsi="Lexia"/>
                <w:sz w:val="16"/>
                <w:szCs w:val="16"/>
              </w:rPr>
              <w:t>WH.3B</w:t>
            </w:r>
          </w:p>
          <w:p w14:paraId="56FD187E" w14:textId="614236F3" w:rsidR="005F2856" w:rsidRPr="00074143" w:rsidRDefault="005F2856" w:rsidP="005717B0">
            <w:pPr>
              <w:rPr>
                <w:rFonts w:ascii="Lexia" w:hAnsi="Lexia"/>
                <w:sz w:val="16"/>
                <w:szCs w:val="16"/>
              </w:rPr>
            </w:pPr>
            <w:r w:rsidRPr="00074143">
              <w:rPr>
                <w:rFonts w:ascii="Lexia" w:hAnsi="Lexia"/>
                <w:sz w:val="16"/>
                <w:szCs w:val="16"/>
              </w:rPr>
              <w:t>WH.3C</w:t>
            </w:r>
          </w:p>
        </w:tc>
        <w:tc>
          <w:tcPr>
            <w:tcW w:w="661" w:type="pct"/>
            <w:shd w:val="clear" w:color="auto" w:fill="FFFFFF" w:themeFill="background1"/>
          </w:tcPr>
          <w:p w14:paraId="46A16E41" w14:textId="77777777" w:rsidR="00076EC8" w:rsidRPr="00074143" w:rsidRDefault="00076EC8" w:rsidP="005717B0">
            <w:pPr>
              <w:rPr>
                <w:rFonts w:ascii="Lexia" w:hAnsi="Lexia"/>
                <w:sz w:val="18"/>
                <w:szCs w:val="18"/>
              </w:rPr>
            </w:pPr>
          </w:p>
        </w:tc>
      </w:tr>
      <w:tr w:rsidR="00076EC8" w:rsidRPr="00074143" w14:paraId="5A05F185" w14:textId="77777777" w:rsidTr="00E15F1A">
        <w:trPr>
          <w:cantSplit/>
          <w:jc w:val="center"/>
        </w:trPr>
        <w:tc>
          <w:tcPr>
            <w:tcW w:w="313" w:type="pct"/>
            <w:shd w:val="clear" w:color="auto" w:fill="D9D9D9" w:themeFill="background1" w:themeFillShade="D9"/>
          </w:tcPr>
          <w:p w14:paraId="2226D541" w14:textId="0716144D" w:rsidR="00076EC8" w:rsidRPr="00074143" w:rsidRDefault="00076EC8" w:rsidP="005717B0">
            <w:pPr>
              <w:jc w:val="center"/>
              <w:rPr>
                <w:rFonts w:ascii="Lexia" w:hAnsi="Lexia"/>
                <w:sz w:val="18"/>
                <w:szCs w:val="18"/>
              </w:rPr>
            </w:pPr>
            <w:r w:rsidRPr="00074143">
              <w:rPr>
                <w:rFonts w:ascii="Lexia" w:hAnsi="Lexia"/>
                <w:sz w:val="18"/>
                <w:szCs w:val="18"/>
              </w:rPr>
              <w:t>1</w:t>
            </w:r>
          </w:p>
        </w:tc>
        <w:tc>
          <w:tcPr>
            <w:tcW w:w="315" w:type="pct"/>
            <w:shd w:val="clear" w:color="auto" w:fill="D9D9D9" w:themeFill="background1" w:themeFillShade="D9"/>
          </w:tcPr>
          <w:p w14:paraId="036A3908" w14:textId="45AD3DC0" w:rsidR="00076EC8" w:rsidRPr="00074143" w:rsidRDefault="00076EC8" w:rsidP="005717B0">
            <w:pPr>
              <w:rPr>
                <w:rFonts w:ascii="Lexia" w:hAnsi="Lexia"/>
                <w:sz w:val="18"/>
                <w:szCs w:val="18"/>
              </w:rPr>
            </w:pPr>
          </w:p>
        </w:tc>
        <w:tc>
          <w:tcPr>
            <w:tcW w:w="566" w:type="pct"/>
            <w:shd w:val="clear" w:color="auto" w:fill="auto"/>
          </w:tcPr>
          <w:p w14:paraId="1D1A8A3A" w14:textId="3A33D7C8" w:rsidR="00076EC8" w:rsidRPr="00074143" w:rsidRDefault="00076EC8" w:rsidP="005717B0">
            <w:pPr>
              <w:rPr>
                <w:rFonts w:ascii="Lexia" w:hAnsi="Lexia"/>
                <w:bCs/>
                <w:sz w:val="18"/>
                <w:szCs w:val="18"/>
              </w:rPr>
            </w:pPr>
            <w:r w:rsidRPr="00074143">
              <w:rPr>
                <w:rFonts w:ascii="Lexia" w:hAnsi="Lexia"/>
                <w:bCs/>
                <w:sz w:val="18"/>
                <w:szCs w:val="18"/>
              </w:rPr>
              <w:t>2.1–2.7</w:t>
            </w:r>
          </w:p>
        </w:tc>
        <w:tc>
          <w:tcPr>
            <w:tcW w:w="2611" w:type="pct"/>
            <w:shd w:val="clear" w:color="auto" w:fill="FFFFFF" w:themeFill="background1"/>
          </w:tcPr>
          <w:p w14:paraId="1E358DE4" w14:textId="77777777" w:rsidR="00076EC8" w:rsidRPr="00074143" w:rsidRDefault="00076EC8" w:rsidP="005717B0">
            <w:pPr>
              <w:shd w:val="clear" w:color="auto" w:fill="FFFFFF" w:themeFill="background1"/>
              <w:rPr>
                <w:rFonts w:ascii="Lexia" w:hAnsi="Lexia"/>
                <w:b/>
                <w:bCs/>
                <w:sz w:val="18"/>
                <w:szCs w:val="18"/>
              </w:rPr>
            </w:pPr>
            <w:r w:rsidRPr="00074143">
              <w:rPr>
                <w:rFonts w:ascii="Lexia" w:hAnsi="Lexia"/>
                <w:b/>
                <w:bCs/>
                <w:sz w:val="18"/>
                <w:szCs w:val="18"/>
              </w:rPr>
              <w:t>Learning Checkpoint 2</w:t>
            </w:r>
          </w:p>
        </w:tc>
        <w:tc>
          <w:tcPr>
            <w:tcW w:w="534" w:type="pct"/>
            <w:shd w:val="clear" w:color="auto" w:fill="FFFFFF" w:themeFill="background1"/>
          </w:tcPr>
          <w:p w14:paraId="76F0F034" w14:textId="31D94C16" w:rsidR="00076EC8" w:rsidRPr="00074143" w:rsidRDefault="00076EC8" w:rsidP="005717B0">
            <w:pPr>
              <w:rPr>
                <w:rFonts w:ascii="Lexia" w:hAnsi="Lexia"/>
                <w:sz w:val="16"/>
                <w:szCs w:val="16"/>
              </w:rPr>
            </w:pPr>
            <w:r w:rsidRPr="00074143">
              <w:rPr>
                <w:rFonts w:ascii="Lexia" w:hAnsi="Lexia"/>
                <w:sz w:val="16"/>
                <w:szCs w:val="16"/>
              </w:rPr>
              <w:t>variable</w:t>
            </w:r>
          </w:p>
        </w:tc>
        <w:tc>
          <w:tcPr>
            <w:tcW w:w="661" w:type="pct"/>
            <w:shd w:val="clear" w:color="auto" w:fill="FFFFFF" w:themeFill="background1"/>
          </w:tcPr>
          <w:p w14:paraId="143BED29" w14:textId="77777777" w:rsidR="00076EC8" w:rsidRPr="00074143" w:rsidRDefault="00076EC8" w:rsidP="005717B0">
            <w:pPr>
              <w:rPr>
                <w:rFonts w:ascii="Lexia" w:hAnsi="Lexia"/>
                <w:sz w:val="18"/>
                <w:szCs w:val="18"/>
              </w:rPr>
            </w:pPr>
          </w:p>
        </w:tc>
      </w:tr>
      <w:tr w:rsidR="00076EC8" w:rsidRPr="00074143" w14:paraId="7F623103" w14:textId="77777777" w:rsidTr="00E15F1A">
        <w:trPr>
          <w:cantSplit/>
          <w:jc w:val="center"/>
        </w:trPr>
        <w:tc>
          <w:tcPr>
            <w:tcW w:w="313" w:type="pct"/>
            <w:shd w:val="clear" w:color="auto" w:fill="D9D9D9" w:themeFill="background1" w:themeFillShade="D9"/>
          </w:tcPr>
          <w:p w14:paraId="30846DF5" w14:textId="75157E00" w:rsidR="00076EC8" w:rsidRPr="00074143" w:rsidRDefault="00076EC8" w:rsidP="005717B0">
            <w:pPr>
              <w:jc w:val="center"/>
              <w:rPr>
                <w:rFonts w:ascii="Lexia" w:hAnsi="Lexia"/>
                <w:sz w:val="18"/>
                <w:szCs w:val="18"/>
              </w:rPr>
            </w:pPr>
            <w:r w:rsidRPr="00074143">
              <w:rPr>
                <w:rFonts w:ascii="Lexia" w:hAnsi="Lexia"/>
                <w:sz w:val="18"/>
                <w:szCs w:val="18"/>
              </w:rPr>
              <w:t>1</w:t>
            </w:r>
          </w:p>
        </w:tc>
        <w:tc>
          <w:tcPr>
            <w:tcW w:w="315" w:type="pct"/>
            <w:shd w:val="clear" w:color="auto" w:fill="D9D9D9" w:themeFill="background1" w:themeFillShade="D9"/>
          </w:tcPr>
          <w:p w14:paraId="310F5AED" w14:textId="46CFE4AC" w:rsidR="00076EC8" w:rsidRPr="00074143" w:rsidRDefault="00076EC8" w:rsidP="005717B0">
            <w:pPr>
              <w:rPr>
                <w:rFonts w:ascii="Lexia" w:hAnsi="Lexia"/>
                <w:sz w:val="18"/>
                <w:szCs w:val="18"/>
              </w:rPr>
            </w:pPr>
          </w:p>
        </w:tc>
        <w:tc>
          <w:tcPr>
            <w:tcW w:w="566" w:type="pct"/>
            <w:shd w:val="clear" w:color="auto" w:fill="auto"/>
          </w:tcPr>
          <w:p w14:paraId="3520073F" w14:textId="3B3842D6" w:rsidR="00076EC8" w:rsidRPr="00074143" w:rsidRDefault="00076EC8" w:rsidP="005717B0">
            <w:pPr>
              <w:rPr>
                <w:rFonts w:ascii="Lexia" w:hAnsi="Lexia"/>
                <w:b/>
                <w:sz w:val="18"/>
                <w:szCs w:val="18"/>
              </w:rPr>
            </w:pPr>
            <w:r w:rsidRPr="00074143">
              <w:rPr>
                <w:rFonts w:ascii="Lexia" w:hAnsi="Lexia"/>
                <w:bCs/>
                <w:sz w:val="18"/>
                <w:szCs w:val="18"/>
              </w:rPr>
              <w:t>2.1–2.7</w:t>
            </w:r>
          </w:p>
        </w:tc>
        <w:tc>
          <w:tcPr>
            <w:tcW w:w="2611" w:type="pct"/>
            <w:shd w:val="clear" w:color="auto" w:fill="FFFFFF" w:themeFill="background1"/>
          </w:tcPr>
          <w:p w14:paraId="28C2CADD" w14:textId="77777777" w:rsidR="00076EC8" w:rsidRPr="00074143" w:rsidRDefault="00076EC8"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53ED44FE" w14:textId="0E62CA90" w:rsidR="00076EC8" w:rsidRPr="00074143" w:rsidRDefault="00076EC8" w:rsidP="005717B0">
            <w:pPr>
              <w:shd w:val="clear" w:color="auto" w:fill="FFFFFF" w:themeFill="background1"/>
              <w:rPr>
                <w:rFonts w:ascii="Lexia" w:hAnsi="Lexia"/>
                <w:sz w:val="18"/>
                <w:szCs w:val="18"/>
              </w:rPr>
            </w:pPr>
            <w:r w:rsidRPr="00074143">
              <w:rPr>
                <w:rFonts w:ascii="Lexia" w:hAnsi="Lexia"/>
                <w:sz w:val="18"/>
                <w:szCs w:val="18"/>
              </w:rPr>
              <w:t>To what extent was the development of Classical trade networks across the Mediterranean Sea similar to the development of the Classical Silk Roads?</w:t>
            </w:r>
          </w:p>
        </w:tc>
        <w:tc>
          <w:tcPr>
            <w:tcW w:w="534" w:type="pct"/>
            <w:shd w:val="clear" w:color="auto" w:fill="FFFFFF" w:themeFill="background1"/>
          </w:tcPr>
          <w:p w14:paraId="0E88A50C" w14:textId="77777777" w:rsidR="00076EC8" w:rsidRPr="00074143" w:rsidRDefault="00076EC8" w:rsidP="005717B0">
            <w:pPr>
              <w:rPr>
                <w:rFonts w:ascii="Lexia" w:hAnsi="Lexia"/>
                <w:sz w:val="16"/>
                <w:szCs w:val="16"/>
              </w:rPr>
            </w:pPr>
          </w:p>
        </w:tc>
        <w:tc>
          <w:tcPr>
            <w:tcW w:w="661" w:type="pct"/>
            <w:shd w:val="clear" w:color="auto" w:fill="FFFFFF" w:themeFill="background1"/>
          </w:tcPr>
          <w:p w14:paraId="2B3084C5" w14:textId="77777777" w:rsidR="00076EC8" w:rsidRPr="00074143" w:rsidRDefault="00076EC8" w:rsidP="005717B0">
            <w:pPr>
              <w:rPr>
                <w:rFonts w:ascii="Lexia" w:hAnsi="Lexia"/>
                <w:sz w:val="18"/>
                <w:szCs w:val="18"/>
              </w:rPr>
            </w:pPr>
          </w:p>
        </w:tc>
      </w:tr>
    </w:tbl>
    <w:p w14:paraId="267D0A36" w14:textId="197BB95C" w:rsidR="00816493" w:rsidRPr="00074143" w:rsidRDefault="00816493"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p>
    <w:p w14:paraId="3A82BE90" w14:textId="44D5605F" w:rsidR="006B430D" w:rsidRPr="00074143" w:rsidRDefault="006B430D" w:rsidP="005717B0">
      <w:pPr>
        <w:rPr>
          <w:rFonts w:ascii="Lexia" w:hAnsi="Lexia"/>
          <w:sz w:val="16"/>
          <w:szCs w:val="16"/>
        </w:rPr>
      </w:pPr>
    </w:p>
    <w:p w14:paraId="2BA9575D" w14:textId="77777777" w:rsidR="006B430D" w:rsidRPr="00074143" w:rsidRDefault="006B430D" w:rsidP="008744FA">
      <w:pPr>
        <w:pStyle w:val="Heading3"/>
        <w:spacing w:before="0"/>
      </w:pPr>
      <w:r w:rsidRPr="00074143">
        <w:t>Reflections</w:t>
      </w:r>
    </w:p>
    <w:p w14:paraId="1ED5BA20" w14:textId="2D8EDEDB"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51E7E747" w14:textId="3AE018F1" w:rsidR="006B430D" w:rsidRPr="00074143" w:rsidRDefault="006B430D" w:rsidP="005717B0">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4D0BBE53" w14:textId="14706A41" w:rsidR="006B430D" w:rsidRPr="00964640" w:rsidRDefault="006B430D" w:rsidP="005717B0">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have students grown? What opportunities for growth stand out at this time?</w:t>
      </w:r>
    </w:p>
    <w:p w14:paraId="48DEEFFB" w14:textId="56915636" w:rsidR="006B430D" w:rsidRPr="00074143" w:rsidRDefault="006B430D" w:rsidP="005717B0">
      <w:pPr>
        <w:rPr>
          <w:rFonts w:ascii="Lexia" w:hAnsi="Lexia"/>
          <w:sz w:val="16"/>
          <w:szCs w:val="16"/>
        </w:rPr>
      </w:pPr>
      <w:r w:rsidRPr="00074143">
        <w:rPr>
          <w:rFonts w:ascii="Lexia" w:eastAsiaTheme="minorHAnsi" w:hAnsi="Lexia" w:cs="AppleSystemUIFontBold"/>
          <w:sz w:val="20"/>
          <w:szCs w:val="20"/>
        </w:rPr>
        <w:t>What needs modification or differentiation next time?</w:t>
      </w:r>
    </w:p>
    <w:p w14:paraId="5721467D" w14:textId="25FD9388" w:rsidR="00816493" w:rsidRPr="00074143" w:rsidRDefault="00816493" w:rsidP="005717B0">
      <w:pPr>
        <w:rPr>
          <w:rFonts w:ascii="Lexia" w:hAnsi="Lexia"/>
          <w:sz w:val="16"/>
          <w:szCs w:val="16"/>
        </w:rPr>
      </w:pPr>
      <w:r w:rsidRPr="00074143">
        <w:rPr>
          <w:rFonts w:ascii="Lexia" w:hAnsi="Lexia"/>
          <w:sz w:val="16"/>
          <w:szCs w:val="16"/>
        </w:rPr>
        <w:br w:type="page"/>
      </w:r>
    </w:p>
    <w:p w14:paraId="12E3FF4D" w14:textId="6423EA75" w:rsidR="00816493" w:rsidRPr="00074143" w:rsidRDefault="00816493" w:rsidP="008744FA">
      <w:pPr>
        <w:pStyle w:val="Heading2"/>
        <w:spacing w:before="0"/>
      </w:pPr>
      <w:r w:rsidRPr="00074143">
        <w:lastRenderedPageBreak/>
        <w:t xml:space="preserve">The Postclassical Period, c. 600 to c. </w:t>
      </w:r>
      <w:r w:rsidR="00FD4636" w:rsidRPr="00074143">
        <w:t>1450</w:t>
      </w:r>
    </w:p>
    <w:p w14:paraId="46289ED7" w14:textId="77777777" w:rsidR="00C72409" w:rsidRPr="00074143" w:rsidRDefault="00C72409" w:rsidP="005717B0">
      <w:pPr>
        <w:rPr>
          <w:rFonts w:ascii="Lexia" w:eastAsia="Times New Roman" w:hAnsi="Lexia"/>
          <w:sz w:val="18"/>
          <w:szCs w:val="18"/>
        </w:rPr>
      </w:pPr>
    </w:p>
    <w:tbl>
      <w:tblPr>
        <w:tblStyle w:val="TableGrid"/>
        <w:tblW w:w="14305" w:type="dxa"/>
        <w:jc w:val="center"/>
        <w:tblLayout w:type="fixed"/>
        <w:tblCellMar>
          <w:top w:w="29" w:type="dxa"/>
          <w:left w:w="115" w:type="dxa"/>
          <w:bottom w:w="29" w:type="dxa"/>
          <w:right w:w="115" w:type="dxa"/>
        </w:tblCellMar>
        <w:tblLook w:val="04A0" w:firstRow="1" w:lastRow="0" w:firstColumn="1" w:lastColumn="0" w:noHBand="0" w:noVBand="1"/>
        <w:tblDescription w:val="The Postclassical Period, c. 600 to c. 1450"/>
      </w:tblPr>
      <w:tblGrid>
        <w:gridCol w:w="894"/>
        <w:gridCol w:w="901"/>
        <w:gridCol w:w="1350"/>
        <w:gridCol w:w="7739"/>
        <w:gridCol w:w="1350"/>
        <w:gridCol w:w="2071"/>
      </w:tblGrid>
      <w:tr w:rsidR="00690678" w:rsidRPr="00074143" w14:paraId="2FAAE92D" w14:textId="77777777" w:rsidTr="00C46E7D">
        <w:trPr>
          <w:cantSplit/>
          <w:trHeight w:val="613"/>
          <w:tblHeader/>
          <w:jc w:val="center"/>
        </w:trPr>
        <w:tc>
          <w:tcPr>
            <w:tcW w:w="312" w:type="pct"/>
            <w:shd w:val="clear" w:color="auto" w:fill="D9E2F3" w:themeFill="accent1" w:themeFillTint="33"/>
            <w:vAlign w:val="center"/>
          </w:tcPr>
          <w:p w14:paraId="6998C950" w14:textId="1985D69E" w:rsidR="00690678" w:rsidRPr="00074143" w:rsidRDefault="00690678" w:rsidP="005717B0">
            <w:pPr>
              <w:jc w:val="center"/>
              <w:rPr>
                <w:rFonts w:ascii="Lexia" w:hAnsi="Lexia"/>
                <w:b/>
                <w:sz w:val="16"/>
              </w:rPr>
            </w:pPr>
            <w:r w:rsidRPr="00074143">
              <w:rPr>
                <w:rFonts w:ascii="Lexia" w:hAnsi="Lexia"/>
                <w:b/>
                <w:sz w:val="16"/>
              </w:rPr>
              <w:t>Pacing in Weeks</w:t>
            </w:r>
          </w:p>
        </w:tc>
        <w:tc>
          <w:tcPr>
            <w:tcW w:w="315" w:type="pct"/>
            <w:shd w:val="clear" w:color="auto" w:fill="D9E2F3" w:themeFill="accent1" w:themeFillTint="33"/>
            <w:vAlign w:val="center"/>
          </w:tcPr>
          <w:p w14:paraId="7837624F" w14:textId="22040262" w:rsidR="00690678" w:rsidRPr="00074143" w:rsidRDefault="00690678" w:rsidP="005717B0">
            <w:pPr>
              <w:jc w:val="center"/>
              <w:rPr>
                <w:rFonts w:ascii="Lexia" w:hAnsi="Lexia"/>
                <w:b/>
                <w:sz w:val="16"/>
              </w:rPr>
            </w:pPr>
            <w:r w:rsidRPr="00074143">
              <w:rPr>
                <w:rFonts w:ascii="Lexia" w:hAnsi="Lexia"/>
                <w:b/>
                <w:sz w:val="16"/>
              </w:rPr>
              <w:t>Date(s)</w:t>
            </w:r>
          </w:p>
        </w:tc>
        <w:tc>
          <w:tcPr>
            <w:tcW w:w="472" w:type="pct"/>
            <w:shd w:val="clear" w:color="auto" w:fill="D9E2F3" w:themeFill="accent1" w:themeFillTint="33"/>
            <w:vAlign w:val="center"/>
          </w:tcPr>
          <w:p w14:paraId="7FC35998" w14:textId="77777777" w:rsidR="00690678" w:rsidRPr="00074143" w:rsidRDefault="00690678" w:rsidP="005717B0">
            <w:pPr>
              <w:jc w:val="center"/>
              <w:rPr>
                <w:rFonts w:ascii="Lexia" w:hAnsi="Lexia"/>
                <w:b/>
                <w:sz w:val="16"/>
                <w:szCs w:val="16"/>
              </w:rPr>
            </w:pPr>
            <w:r w:rsidRPr="00074143">
              <w:rPr>
                <w:rFonts w:ascii="Lexia" w:hAnsi="Lexia"/>
                <w:b/>
                <w:sz w:val="16"/>
                <w:szCs w:val="16"/>
              </w:rPr>
              <w:t>Key Concepts</w:t>
            </w:r>
          </w:p>
        </w:tc>
        <w:tc>
          <w:tcPr>
            <w:tcW w:w="2705" w:type="pct"/>
            <w:shd w:val="clear" w:color="auto" w:fill="D9E2F3" w:themeFill="accent1" w:themeFillTint="33"/>
            <w:vAlign w:val="center"/>
          </w:tcPr>
          <w:p w14:paraId="045127D0" w14:textId="77777777" w:rsidR="00690678" w:rsidRPr="00074143" w:rsidRDefault="00690678" w:rsidP="005717B0">
            <w:pPr>
              <w:jc w:val="center"/>
              <w:rPr>
                <w:rFonts w:ascii="Lexia" w:hAnsi="Lexia"/>
                <w:b/>
                <w:bCs/>
                <w:sz w:val="16"/>
                <w:szCs w:val="16"/>
              </w:rPr>
            </w:pPr>
            <w:r w:rsidRPr="00074143">
              <w:rPr>
                <w:rFonts w:ascii="Lexia" w:hAnsi="Lexia"/>
                <w:b/>
                <w:bCs/>
                <w:sz w:val="16"/>
                <w:szCs w:val="16"/>
              </w:rPr>
              <w:t>Materials/Resources/Tasks</w:t>
            </w:r>
          </w:p>
          <w:p w14:paraId="38711953" w14:textId="316BEA8F" w:rsidR="00690678" w:rsidRPr="00074143" w:rsidRDefault="00690678" w:rsidP="005717B0">
            <w:pPr>
              <w:jc w:val="center"/>
              <w:rPr>
                <w:rFonts w:ascii="Lexia" w:hAnsi="Lexia"/>
                <w:i/>
                <w:iCs/>
                <w:sz w:val="15"/>
                <w:szCs w:val="15"/>
              </w:rPr>
            </w:pPr>
            <w:r w:rsidRPr="00074143">
              <w:rPr>
                <w:rFonts w:ascii="Lexia" w:hAnsi="Lexia"/>
                <w:i/>
                <w:iCs/>
                <w:sz w:val="15"/>
                <w:szCs w:val="15"/>
              </w:rPr>
              <w:t>Source Explorations, Additional Lessons, Primary Sources, Secondary Sources, Textbooks, Performance Tasks, Assessments</w:t>
            </w:r>
          </w:p>
        </w:tc>
        <w:tc>
          <w:tcPr>
            <w:tcW w:w="472" w:type="pct"/>
            <w:shd w:val="clear" w:color="auto" w:fill="D9E2F3" w:themeFill="accent1" w:themeFillTint="33"/>
            <w:vAlign w:val="center"/>
          </w:tcPr>
          <w:p w14:paraId="1F48272A" w14:textId="67026CB6" w:rsidR="00690678" w:rsidRPr="00074143" w:rsidRDefault="00690678" w:rsidP="005717B0">
            <w:pPr>
              <w:jc w:val="center"/>
              <w:rPr>
                <w:rFonts w:ascii="Lexia" w:hAnsi="Lexia"/>
                <w:sz w:val="20"/>
                <w:szCs w:val="20"/>
              </w:rPr>
            </w:pPr>
            <w:r w:rsidRPr="00074143">
              <w:rPr>
                <w:rFonts w:ascii="Lexia" w:hAnsi="Lexia"/>
                <w:b/>
                <w:sz w:val="16"/>
              </w:rPr>
              <w:t>Framework Connections &amp; State Standards</w:t>
            </w:r>
          </w:p>
        </w:tc>
        <w:tc>
          <w:tcPr>
            <w:tcW w:w="724" w:type="pct"/>
            <w:shd w:val="clear" w:color="auto" w:fill="D9E2F3" w:themeFill="accent1" w:themeFillTint="33"/>
            <w:vAlign w:val="center"/>
          </w:tcPr>
          <w:p w14:paraId="2E132623" w14:textId="77777777" w:rsidR="00690678" w:rsidRPr="00074143" w:rsidRDefault="00690678" w:rsidP="005717B0">
            <w:pPr>
              <w:jc w:val="center"/>
              <w:rPr>
                <w:rFonts w:ascii="Lexia" w:hAnsi="Lexia"/>
                <w:b/>
                <w:sz w:val="16"/>
              </w:rPr>
            </w:pPr>
            <w:r w:rsidRPr="00074143">
              <w:rPr>
                <w:rFonts w:ascii="Lexia" w:hAnsi="Lexia"/>
                <w:b/>
                <w:sz w:val="16"/>
              </w:rPr>
              <w:t xml:space="preserve">Reflections on </w:t>
            </w:r>
            <w:r w:rsidRPr="00074143">
              <w:rPr>
                <w:rFonts w:ascii="Lexia" w:hAnsi="Lexia"/>
                <w:b/>
                <w:sz w:val="16"/>
              </w:rPr>
              <w:br/>
              <w:t>Areas of Focus &amp; Shared Principles</w:t>
            </w:r>
          </w:p>
        </w:tc>
      </w:tr>
      <w:tr w:rsidR="00690678" w:rsidRPr="00074143" w14:paraId="5260BB42" w14:textId="77777777" w:rsidTr="00957658">
        <w:trPr>
          <w:cantSplit/>
          <w:jc w:val="center"/>
        </w:trPr>
        <w:tc>
          <w:tcPr>
            <w:tcW w:w="312" w:type="pct"/>
            <w:shd w:val="clear" w:color="auto" w:fill="D9D9D9" w:themeFill="background1" w:themeFillShade="D9"/>
          </w:tcPr>
          <w:p w14:paraId="5233DD7B" w14:textId="31F4E158" w:rsidR="00690678" w:rsidRPr="00074143" w:rsidRDefault="00690678" w:rsidP="005717B0">
            <w:pPr>
              <w:rPr>
                <w:rFonts w:ascii="Lexia" w:hAnsi="Lexia"/>
                <w:sz w:val="18"/>
                <w:szCs w:val="18"/>
              </w:rPr>
            </w:pPr>
            <w:r w:rsidRPr="00074143">
              <w:rPr>
                <w:rFonts w:ascii="Lexia" w:hAnsi="Lexia"/>
                <w:sz w:val="18"/>
                <w:szCs w:val="18"/>
              </w:rPr>
              <w:t>1–1.5</w:t>
            </w:r>
          </w:p>
        </w:tc>
        <w:tc>
          <w:tcPr>
            <w:tcW w:w="315" w:type="pct"/>
            <w:shd w:val="clear" w:color="auto" w:fill="D9D9D9" w:themeFill="background1" w:themeFillShade="D9"/>
          </w:tcPr>
          <w:p w14:paraId="4AC042BB" w14:textId="256FEF16" w:rsidR="00690678" w:rsidRPr="00074143" w:rsidRDefault="00690678" w:rsidP="005717B0">
            <w:pPr>
              <w:rPr>
                <w:rFonts w:ascii="Lexia" w:hAnsi="Lexia"/>
                <w:sz w:val="18"/>
                <w:szCs w:val="18"/>
              </w:rPr>
            </w:pPr>
          </w:p>
        </w:tc>
        <w:tc>
          <w:tcPr>
            <w:tcW w:w="472" w:type="pct"/>
            <w:shd w:val="clear" w:color="auto" w:fill="FFFFFF" w:themeFill="background1"/>
          </w:tcPr>
          <w:p w14:paraId="2335FA82" w14:textId="77777777" w:rsidR="00690678" w:rsidRPr="00074143" w:rsidRDefault="00690678" w:rsidP="005717B0">
            <w:pPr>
              <w:rPr>
                <w:rFonts w:ascii="Lexia" w:hAnsi="Lexia"/>
                <w:sz w:val="18"/>
                <w:szCs w:val="18"/>
              </w:rPr>
            </w:pPr>
            <w:r w:rsidRPr="00074143">
              <w:rPr>
                <w:rFonts w:ascii="Lexia" w:hAnsi="Lexia"/>
                <w:sz w:val="18"/>
                <w:szCs w:val="18"/>
              </w:rPr>
              <w:t>Early Islamic States</w:t>
            </w:r>
          </w:p>
          <w:p w14:paraId="6B1BA378" w14:textId="17AA9C59" w:rsidR="003F2CA6" w:rsidRPr="00074143" w:rsidRDefault="003F2CA6" w:rsidP="005717B0">
            <w:pPr>
              <w:rPr>
                <w:rFonts w:ascii="Lexia" w:hAnsi="Lexia"/>
                <w:sz w:val="18"/>
                <w:szCs w:val="18"/>
              </w:rPr>
            </w:pPr>
            <w:r w:rsidRPr="00074143">
              <w:rPr>
                <w:rFonts w:ascii="Lexia" w:hAnsi="Lexia"/>
                <w:sz w:val="18"/>
                <w:szCs w:val="18"/>
              </w:rPr>
              <w:t>3.1</w:t>
            </w:r>
          </w:p>
        </w:tc>
        <w:tc>
          <w:tcPr>
            <w:tcW w:w="2705" w:type="pct"/>
            <w:shd w:val="clear" w:color="auto" w:fill="FFFFFF" w:themeFill="background1"/>
          </w:tcPr>
          <w:p w14:paraId="082745FC" w14:textId="5364554F" w:rsidR="00704283" w:rsidRPr="00074143" w:rsidRDefault="005E59FD" w:rsidP="005717B0">
            <w:pPr>
              <w:rPr>
                <w:rFonts w:ascii="Lexia" w:hAnsi="Lexia"/>
                <w:b/>
                <w:bCs/>
                <w:sz w:val="18"/>
                <w:szCs w:val="18"/>
              </w:rPr>
            </w:pPr>
            <w:r w:rsidRPr="00074143">
              <w:rPr>
                <w:rFonts w:ascii="Lexia" w:hAnsi="Lexia" w:cs="Segoe UI"/>
                <w:b/>
                <w:bCs/>
                <w:sz w:val="18"/>
                <w:szCs w:val="18"/>
              </w:rPr>
              <w:t xml:space="preserve">Instructional Frame: </w:t>
            </w:r>
            <w:r w:rsidR="00690678" w:rsidRPr="00074143">
              <w:rPr>
                <w:rFonts w:ascii="Lexia" w:hAnsi="Lexia"/>
                <w:sz w:val="18"/>
                <w:szCs w:val="18"/>
              </w:rPr>
              <w:t>Islamic states united northern Africa and western Asia.</w:t>
            </w:r>
            <w:r w:rsidR="00704283" w:rsidRPr="00074143">
              <w:rPr>
                <w:rFonts w:ascii="Lexia" w:hAnsi="Lexia"/>
                <w:sz w:val="18"/>
                <w:szCs w:val="18"/>
              </w:rPr>
              <w:t xml:space="preserve"> (starter claim)</w:t>
            </w:r>
          </w:p>
          <w:p w14:paraId="1EDF2457" w14:textId="77777777" w:rsidR="003F2CA6" w:rsidRPr="00074143" w:rsidRDefault="003F2CA6" w:rsidP="005717B0">
            <w:pPr>
              <w:shd w:val="clear" w:color="auto" w:fill="FFFFFF" w:themeFill="background1"/>
              <w:rPr>
                <w:rFonts w:ascii="Lexia" w:hAnsi="Lexia" w:cs="Segoe UI"/>
                <w:sz w:val="18"/>
                <w:szCs w:val="18"/>
              </w:rPr>
            </w:pPr>
          </w:p>
          <w:p w14:paraId="5E89375C" w14:textId="5D34E76F" w:rsidR="00690678" w:rsidRPr="00074143" w:rsidRDefault="006F0A64" w:rsidP="005717B0">
            <w:pPr>
              <w:shd w:val="clear" w:color="auto" w:fill="FFFFFF" w:themeFill="background1"/>
              <w:rPr>
                <w:rFonts w:ascii="Lexia" w:hAnsi="Lexia" w:cs="Segoe UI"/>
                <w:sz w:val="18"/>
                <w:szCs w:val="18"/>
              </w:rPr>
            </w:pPr>
            <w:r w:rsidRPr="00074143">
              <w:rPr>
                <w:rFonts w:ascii="Lexia" w:hAnsi="Lexia" w:cs="Segoe UI"/>
                <w:sz w:val="18"/>
                <w:szCs w:val="18"/>
              </w:rPr>
              <w:t xml:space="preserve">As students explore the sources below with varying levels of instructional support, they will regularly re-examine/discuss the instructional frame above in preparation for Assess </w:t>
            </w:r>
            <w:r w:rsidR="00760DF0" w:rsidRPr="00074143">
              <w:rPr>
                <w:rFonts w:ascii="Lexia" w:hAnsi="Lexia" w:cs="Segoe UI"/>
                <w:sz w:val="18"/>
                <w:szCs w:val="18"/>
              </w:rPr>
              <w:t>3.1</w:t>
            </w:r>
            <w:r w:rsidRPr="00074143">
              <w:rPr>
                <w:rFonts w:ascii="Lexia" w:hAnsi="Lexia" w:cs="Segoe UI"/>
                <w:sz w:val="18"/>
                <w:szCs w:val="18"/>
              </w:rPr>
              <w:t>.</w:t>
            </w:r>
          </w:p>
          <w:p w14:paraId="348B2E49" w14:textId="04A77AF3" w:rsidR="00690678" w:rsidRPr="00074143" w:rsidRDefault="00690678"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3.1-Intro: Early Islamic States</w:t>
            </w:r>
          </w:p>
          <w:p w14:paraId="28245FD5" w14:textId="684F6DFE" w:rsidR="00690678" w:rsidRPr="00074143" w:rsidRDefault="00690678" w:rsidP="005717B0">
            <w:pPr>
              <w:pStyle w:val="ListParagraph"/>
              <w:numPr>
                <w:ilvl w:val="0"/>
                <w:numId w:val="11"/>
              </w:numPr>
              <w:spacing w:line="240" w:lineRule="auto"/>
              <w:rPr>
                <w:rFonts w:ascii="Lexia" w:hAnsi="Lexia" w:cs="Segoe UI"/>
                <w:sz w:val="18"/>
                <w:szCs w:val="18"/>
              </w:rPr>
            </w:pPr>
            <w:r w:rsidRPr="00074143">
              <w:rPr>
                <w:rFonts w:ascii="Lexia" w:hAnsi="Lexia" w:cs="Segoe UI"/>
                <w:sz w:val="18"/>
                <w:szCs w:val="18"/>
              </w:rPr>
              <w:t>Expanding Essential Knowledge paragraphs for LO 3.1</w:t>
            </w:r>
          </w:p>
          <w:p w14:paraId="4AD64AAF" w14:textId="57153A71" w:rsidR="00690678" w:rsidRPr="00074143" w:rsidRDefault="00690678"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3.1-A: Origins and Basic Tenets of Islam</w:t>
            </w:r>
          </w:p>
          <w:p w14:paraId="0B6EAC24" w14:textId="2AFECFFC" w:rsidR="00690678" w:rsidRPr="00074143" w:rsidRDefault="00690678"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3.1.B: SE 3.1-A: Origins and Basic Tenets of Islam</w:t>
            </w:r>
          </w:p>
          <w:p w14:paraId="41BC168A" w14:textId="2F99405C" w:rsidR="00690678" w:rsidRPr="00074143" w:rsidRDefault="00690678"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SE 3.1.C:</w:t>
            </w:r>
            <w:r w:rsidRPr="00074143">
              <w:rPr>
                <w:rFonts w:ascii="Lexia" w:hAnsi="Lexia"/>
                <w:sz w:val="18"/>
                <w:szCs w:val="18"/>
              </w:rPr>
              <w:t xml:space="preserve"> </w:t>
            </w:r>
            <w:r w:rsidRPr="00074143">
              <w:rPr>
                <w:rFonts w:ascii="Lexia" w:hAnsi="Lexia" w:cs="Segoe UI"/>
                <w:sz w:val="18"/>
                <w:szCs w:val="18"/>
              </w:rPr>
              <w:t>State Consolidation, Cosmopolitanism, and the Abbasid Caliphate</w:t>
            </w:r>
          </w:p>
          <w:p w14:paraId="2546D267" w14:textId="09980AC8" w:rsidR="00690678" w:rsidRPr="00074143" w:rsidRDefault="00690678"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The University of Cambridge’s series of primary source exercises on the First Crusade</w:t>
            </w:r>
          </w:p>
          <w:p w14:paraId="28E24524" w14:textId="7BA1A95E" w:rsidR="00690678" w:rsidRPr="00074143" w:rsidRDefault="00690678"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The TED-Ed video “The Five Major World Religions”</w:t>
            </w:r>
          </w:p>
          <w:p w14:paraId="03EB6DCB" w14:textId="1FD35368" w:rsidR="00690678" w:rsidRPr="00074143" w:rsidRDefault="00D85EB6"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 xml:space="preserve">2001 </w:t>
            </w:r>
            <w:r w:rsidR="00690678" w:rsidRPr="00D85EB6">
              <w:rPr>
                <w:rFonts w:ascii="Lexia" w:hAnsi="Lexia" w:cs="Segoe UI"/>
                <w:i/>
                <w:iCs/>
                <w:sz w:val="18"/>
                <w:szCs w:val="18"/>
              </w:rPr>
              <w:t>The New York Times</w:t>
            </w:r>
            <w:r w:rsidR="00690678" w:rsidRPr="00074143">
              <w:rPr>
                <w:rFonts w:ascii="Lexia" w:hAnsi="Lexia" w:cs="Segoe UI"/>
                <w:sz w:val="18"/>
                <w:szCs w:val="18"/>
              </w:rPr>
              <w:t xml:space="preserve"> article “How Islam Won, and Lost, the Lead in Science”</w:t>
            </w:r>
          </w:p>
          <w:p w14:paraId="456B2A22" w14:textId="77777777" w:rsidR="00690678" w:rsidRPr="00074143" w:rsidRDefault="00690678" w:rsidP="005717B0">
            <w:pPr>
              <w:pStyle w:val="ListParagraph"/>
              <w:numPr>
                <w:ilvl w:val="0"/>
                <w:numId w:val="11"/>
              </w:numPr>
              <w:shd w:val="clear" w:color="auto" w:fill="FFFFFF" w:themeFill="background1"/>
              <w:spacing w:line="240" w:lineRule="auto"/>
              <w:rPr>
                <w:rFonts w:ascii="Lexia" w:hAnsi="Lexia" w:cs="Segoe UI"/>
                <w:sz w:val="18"/>
                <w:szCs w:val="18"/>
              </w:rPr>
            </w:pPr>
            <w:r w:rsidRPr="00074143">
              <w:rPr>
                <w:rFonts w:ascii="Lexia" w:hAnsi="Lexia" w:cs="Segoe UI"/>
                <w:sz w:val="18"/>
                <w:szCs w:val="18"/>
              </w:rPr>
              <w:t>Assess 3.1:</w:t>
            </w:r>
            <w:r w:rsidRPr="00074143">
              <w:rPr>
                <w:rFonts w:ascii="Lexia" w:hAnsi="Lexia"/>
                <w:sz w:val="18"/>
                <w:szCs w:val="18"/>
              </w:rPr>
              <w:t xml:space="preserve"> </w:t>
            </w:r>
            <w:r w:rsidRPr="00074143">
              <w:rPr>
                <w:rFonts w:ascii="Lexia" w:hAnsi="Lexia" w:cs="Segoe UI"/>
                <w:sz w:val="18"/>
                <w:szCs w:val="18"/>
              </w:rPr>
              <w:t>Reexamining Early Islamic States</w:t>
            </w:r>
          </w:p>
          <w:p w14:paraId="201C1D3B" w14:textId="77777777" w:rsidR="00760DF0" w:rsidRPr="00074143" w:rsidRDefault="00760DF0" w:rsidP="005717B0">
            <w:pPr>
              <w:shd w:val="clear" w:color="auto" w:fill="FFFFFF" w:themeFill="background1"/>
              <w:rPr>
                <w:rFonts w:ascii="Lexia" w:hAnsi="Lexia" w:cs="Segoe UI"/>
                <w:sz w:val="18"/>
                <w:szCs w:val="18"/>
              </w:rPr>
            </w:pPr>
          </w:p>
          <w:p w14:paraId="280D7BA4" w14:textId="0A212010" w:rsidR="00760DF0" w:rsidRPr="00074143" w:rsidRDefault="00760DF0" w:rsidP="005717B0">
            <w:pPr>
              <w:shd w:val="clear" w:color="auto" w:fill="FFFFFF" w:themeFill="background1"/>
              <w:rPr>
                <w:rFonts w:ascii="Lexia" w:hAnsi="Lexia" w:cs="Segoe UI"/>
                <w:sz w:val="18"/>
                <w:szCs w:val="18"/>
              </w:rPr>
            </w:pPr>
            <w:r w:rsidRPr="00074143">
              <w:rPr>
                <w:rFonts w:ascii="Lexia" w:hAnsi="Lexia" w:cs="Segoe UI"/>
                <w:sz w:val="18"/>
                <w:szCs w:val="18"/>
              </w:rPr>
              <w:t xml:space="preserve">Disciplinary ideas to be modeled, examined, and used in class discussion include: </w:t>
            </w:r>
            <w:r w:rsidR="006A439E" w:rsidRPr="00074143">
              <w:rPr>
                <w:rFonts w:ascii="Lexia" w:hAnsi="Lexia" w:cs="Segoe UI"/>
                <w:sz w:val="18"/>
                <w:szCs w:val="18"/>
              </w:rPr>
              <w:t>caliphs/caliphates, cosmopolitan/cosmopolitanism, scholarship, qualified religious tolerance</w:t>
            </w:r>
          </w:p>
          <w:p w14:paraId="1E5B1C8B" w14:textId="42B43326" w:rsidR="00760DF0" w:rsidRPr="00074143" w:rsidRDefault="00760DF0" w:rsidP="005717B0">
            <w:pPr>
              <w:shd w:val="clear" w:color="auto" w:fill="FFFFFF" w:themeFill="background1"/>
              <w:rPr>
                <w:rFonts w:ascii="Lexia" w:hAnsi="Lexia" w:cs="Segoe UI"/>
                <w:sz w:val="18"/>
                <w:szCs w:val="18"/>
              </w:rPr>
            </w:pPr>
            <w:r w:rsidRPr="00074143">
              <w:rPr>
                <w:rFonts w:ascii="Lexia" w:hAnsi="Lexia" w:cs="Segoe UI"/>
                <w:sz w:val="18"/>
                <w:szCs w:val="18"/>
              </w:rPr>
              <w:t>Use Vocabulary.com to support student mastery of general academic vocabulary</w:t>
            </w:r>
            <w:r w:rsidR="009A10E0">
              <w:rPr>
                <w:rFonts w:ascii="Lexia" w:hAnsi="Lexia" w:cs="Segoe UI"/>
                <w:sz w:val="18"/>
                <w:szCs w:val="18"/>
              </w:rPr>
              <w:t>.</w:t>
            </w:r>
          </w:p>
        </w:tc>
        <w:tc>
          <w:tcPr>
            <w:tcW w:w="472" w:type="pct"/>
            <w:shd w:val="clear" w:color="auto" w:fill="FFFFFF" w:themeFill="background1"/>
          </w:tcPr>
          <w:p w14:paraId="206149E7" w14:textId="77777777" w:rsidR="00402026" w:rsidRPr="00402026" w:rsidRDefault="00402026" w:rsidP="00402026">
            <w:pPr>
              <w:rPr>
                <w:rFonts w:ascii="Lexia" w:hAnsi="Lexia"/>
                <w:b/>
                <w:sz w:val="16"/>
                <w:szCs w:val="16"/>
              </w:rPr>
            </w:pPr>
            <w:r w:rsidRPr="00402026">
              <w:rPr>
                <w:rFonts w:ascii="Lexia" w:hAnsi="Lexia"/>
                <w:b/>
                <w:sz w:val="16"/>
                <w:szCs w:val="16"/>
              </w:rPr>
              <w:t>LO 3.1</w:t>
            </w:r>
          </w:p>
          <w:p w14:paraId="4F5CF20B"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3.1.A</w:t>
            </w:r>
          </w:p>
          <w:p w14:paraId="3BBE6E25" w14:textId="77777777" w:rsidR="00402026" w:rsidRP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3.1.B</w:t>
            </w:r>
          </w:p>
          <w:p w14:paraId="3F0E0191" w14:textId="13945105" w:rsidR="00402026" w:rsidRDefault="00402026" w:rsidP="00402026">
            <w:pPr>
              <w:rPr>
                <w:rFonts w:ascii="Lexia" w:hAnsi="Lexia"/>
                <w:sz w:val="16"/>
                <w:szCs w:val="16"/>
              </w:rPr>
            </w:pPr>
            <w:proofErr w:type="spellStart"/>
            <w:r w:rsidRPr="00402026">
              <w:rPr>
                <w:rFonts w:ascii="Lexia" w:hAnsi="Lexia"/>
                <w:sz w:val="16"/>
                <w:szCs w:val="16"/>
              </w:rPr>
              <w:t>EK</w:t>
            </w:r>
            <w:proofErr w:type="spellEnd"/>
            <w:r w:rsidRPr="00402026">
              <w:rPr>
                <w:rFonts w:ascii="Lexia" w:hAnsi="Lexia"/>
                <w:sz w:val="16"/>
                <w:szCs w:val="16"/>
              </w:rPr>
              <w:t xml:space="preserve"> 3.1.C</w:t>
            </w:r>
          </w:p>
          <w:p w14:paraId="4458C03F" w14:textId="77777777" w:rsidR="00402026" w:rsidRDefault="00402026" w:rsidP="005717B0">
            <w:pPr>
              <w:rPr>
                <w:rFonts w:ascii="Lexia" w:hAnsi="Lexia"/>
                <w:sz w:val="16"/>
                <w:szCs w:val="16"/>
              </w:rPr>
            </w:pPr>
          </w:p>
          <w:p w14:paraId="7B96D305" w14:textId="77777777" w:rsidR="00402026" w:rsidRDefault="00402026" w:rsidP="005717B0">
            <w:pPr>
              <w:rPr>
                <w:rFonts w:ascii="Lexia" w:hAnsi="Lexia"/>
                <w:sz w:val="16"/>
                <w:szCs w:val="16"/>
              </w:rPr>
            </w:pPr>
          </w:p>
          <w:p w14:paraId="26133FB4" w14:textId="77777777" w:rsidR="005F2856" w:rsidRPr="0021427D" w:rsidRDefault="005F2856" w:rsidP="005717B0">
            <w:pPr>
              <w:rPr>
                <w:rFonts w:ascii="Lexia" w:hAnsi="Lexia"/>
                <w:sz w:val="16"/>
                <w:szCs w:val="16"/>
              </w:rPr>
            </w:pPr>
            <w:r w:rsidRPr="0021427D">
              <w:rPr>
                <w:rFonts w:ascii="Lexia" w:hAnsi="Lexia"/>
                <w:sz w:val="16"/>
                <w:szCs w:val="16"/>
              </w:rPr>
              <w:t>WH.1C</w:t>
            </w:r>
          </w:p>
          <w:p w14:paraId="3DD02F20" w14:textId="77777777" w:rsidR="005F2856" w:rsidRPr="0021427D" w:rsidRDefault="005F2856" w:rsidP="005717B0">
            <w:pPr>
              <w:rPr>
                <w:rFonts w:ascii="Lexia" w:hAnsi="Lexia"/>
                <w:sz w:val="16"/>
                <w:szCs w:val="16"/>
              </w:rPr>
            </w:pPr>
            <w:r w:rsidRPr="0021427D">
              <w:rPr>
                <w:rFonts w:ascii="Lexia" w:hAnsi="Lexia"/>
                <w:sz w:val="16"/>
                <w:szCs w:val="16"/>
              </w:rPr>
              <w:t>WH.3A</w:t>
            </w:r>
          </w:p>
          <w:p w14:paraId="0223CB07" w14:textId="248C84D2" w:rsidR="005F2856" w:rsidRPr="0021427D" w:rsidRDefault="005F2856" w:rsidP="005717B0">
            <w:pPr>
              <w:rPr>
                <w:rFonts w:ascii="Lexia" w:hAnsi="Lexia"/>
                <w:sz w:val="16"/>
                <w:szCs w:val="16"/>
              </w:rPr>
            </w:pPr>
            <w:r w:rsidRPr="0021427D">
              <w:rPr>
                <w:rFonts w:ascii="Lexia" w:hAnsi="Lexia"/>
                <w:sz w:val="16"/>
                <w:szCs w:val="16"/>
              </w:rPr>
              <w:t>WH.4C</w:t>
            </w:r>
          </w:p>
          <w:p w14:paraId="1A517622" w14:textId="77777777" w:rsidR="005F2856" w:rsidRPr="0021427D" w:rsidRDefault="005F2856" w:rsidP="005717B0">
            <w:pPr>
              <w:rPr>
                <w:rFonts w:ascii="Lexia" w:hAnsi="Lexia"/>
                <w:sz w:val="16"/>
                <w:szCs w:val="16"/>
              </w:rPr>
            </w:pPr>
            <w:r w:rsidRPr="0021427D">
              <w:rPr>
                <w:rFonts w:ascii="Lexia" w:hAnsi="Lexia"/>
                <w:sz w:val="16"/>
                <w:szCs w:val="16"/>
              </w:rPr>
              <w:t>WH.4D</w:t>
            </w:r>
          </w:p>
          <w:p w14:paraId="465D112F" w14:textId="77777777" w:rsidR="005F2856" w:rsidRPr="0021427D" w:rsidRDefault="005F2856" w:rsidP="005717B0">
            <w:pPr>
              <w:rPr>
                <w:rFonts w:ascii="Lexia" w:hAnsi="Lexia"/>
                <w:sz w:val="16"/>
                <w:szCs w:val="16"/>
              </w:rPr>
            </w:pPr>
            <w:r w:rsidRPr="0021427D">
              <w:rPr>
                <w:rFonts w:ascii="Lexia" w:hAnsi="Lexia"/>
                <w:sz w:val="16"/>
                <w:szCs w:val="16"/>
              </w:rPr>
              <w:t>WH.22A</w:t>
            </w:r>
          </w:p>
          <w:p w14:paraId="40E03987" w14:textId="77777777" w:rsidR="005F2856" w:rsidRPr="0021427D" w:rsidRDefault="005F2856" w:rsidP="005717B0">
            <w:pPr>
              <w:rPr>
                <w:rFonts w:ascii="Lexia" w:hAnsi="Lexia"/>
                <w:sz w:val="16"/>
                <w:szCs w:val="16"/>
              </w:rPr>
            </w:pPr>
            <w:r w:rsidRPr="0021427D">
              <w:rPr>
                <w:rFonts w:ascii="Lexia" w:hAnsi="Lexia"/>
                <w:sz w:val="16"/>
                <w:szCs w:val="16"/>
              </w:rPr>
              <w:t>WH.22B</w:t>
            </w:r>
          </w:p>
          <w:p w14:paraId="24CC6125" w14:textId="22C8A4B3" w:rsidR="005F2856" w:rsidRPr="0021427D" w:rsidRDefault="005F2856" w:rsidP="005717B0">
            <w:pPr>
              <w:rPr>
                <w:rFonts w:ascii="Lexia" w:hAnsi="Lexia"/>
                <w:sz w:val="16"/>
                <w:szCs w:val="16"/>
              </w:rPr>
            </w:pPr>
            <w:r w:rsidRPr="0021427D">
              <w:rPr>
                <w:rFonts w:ascii="Lexia" w:hAnsi="Lexia"/>
                <w:sz w:val="16"/>
                <w:szCs w:val="16"/>
              </w:rPr>
              <w:t>WH.24D</w:t>
            </w:r>
          </w:p>
        </w:tc>
        <w:tc>
          <w:tcPr>
            <w:tcW w:w="724" w:type="pct"/>
            <w:shd w:val="clear" w:color="auto" w:fill="FFFFFF" w:themeFill="background1"/>
          </w:tcPr>
          <w:p w14:paraId="4FB79F22" w14:textId="77777777" w:rsidR="00690678" w:rsidRPr="00074143" w:rsidRDefault="00690678" w:rsidP="005717B0">
            <w:pPr>
              <w:rPr>
                <w:rFonts w:ascii="Lexia" w:hAnsi="Lexia"/>
                <w:sz w:val="18"/>
                <w:szCs w:val="18"/>
              </w:rPr>
            </w:pPr>
          </w:p>
        </w:tc>
      </w:tr>
      <w:tr w:rsidR="00690678" w:rsidRPr="00074143" w14:paraId="0AB8DB05" w14:textId="77777777" w:rsidTr="00957658">
        <w:trPr>
          <w:cantSplit/>
          <w:jc w:val="center"/>
        </w:trPr>
        <w:tc>
          <w:tcPr>
            <w:tcW w:w="312" w:type="pct"/>
            <w:shd w:val="clear" w:color="auto" w:fill="D9D9D9" w:themeFill="background1" w:themeFillShade="D9"/>
          </w:tcPr>
          <w:p w14:paraId="54DE3305" w14:textId="34447A44" w:rsidR="00690678" w:rsidRPr="00074143" w:rsidRDefault="00690678" w:rsidP="005717B0">
            <w:pP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63FCBFFF" w14:textId="2AC4A442" w:rsidR="00690678" w:rsidRPr="00074143" w:rsidRDefault="00690678" w:rsidP="005717B0">
            <w:pPr>
              <w:rPr>
                <w:rFonts w:ascii="Lexia" w:hAnsi="Lexia"/>
                <w:sz w:val="18"/>
                <w:szCs w:val="18"/>
              </w:rPr>
            </w:pPr>
          </w:p>
        </w:tc>
        <w:tc>
          <w:tcPr>
            <w:tcW w:w="472" w:type="pct"/>
            <w:shd w:val="clear" w:color="auto" w:fill="FFFFFF" w:themeFill="background1"/>
          </w:tcPr>
          <w:p w14:paraId="3FF4EDEA" w14:textId="77777777" w:rsidR="00690678" w:rsidRPr="00074143" w:rsidRDefault="00690678" w:rsidP="005717B0">
            <w:pPr>
              <w:rPr>
                <w:rFonts w:ascii="Lexia" w:hAnsi="Lexia"/>
                <w:sz w:val="18"/>
                <w:szCs w:val="18"/>
              </w:rPr>
            </w:pPr>
            <w:r w:rsidRPr="00074143">
              <w:rPr>
                <w:rFonts w:ascii="Lexia" w:hAnsi="Lexia"/>
                <w:sz w:val="18"/>
                <w:szCs w:val="18"/>
              </w:rPr>
              <w:t>Postclassical States: Byzantine Empire and European Kingdoms</w:t>
            </w:r>
          </w:p>
          <w:p w14:paraId="2E276DFC" w14:textId="7DCBCD1A" w:rsidR="003F2CA6" w:rsidRPr="00074143" w:rsidRDefault="003F2CA6" w:rsidP="005717B0">
            <w:pPr>
              <w:rPr>
                <w:rFonts w:ascii="Lexia" w:hAnsi="Lexia"/>
                <w:sz w:val="18"/>
                <w:szCs w:val="18"/>
              </w:rPr>
            </w:pPr>
            <w:r w:rsidRPr="00074143">
              <w:rPr>
                <w:rFonts w:ascii="Lexia" w:hAnsi="Lexia"/>
                <w:sz w:val="18"/>
                <w:szCs w:val="18"/>
              </w:rPr>
              <w:t>3.2</w:t>
            </w:r>
          </w:p>
        </w:tc>
        <w:tc>
          <w:tcPr>
            <w:tcW w:w="2705" w:type="pct"/>
            <w:shd w:val="clear" w:color="auto" w:fill="FFFFFF" w:themeFill="background1"/>
          </w:tcPr>
          <w:p w14:paraId="3D1CF4FD" w14:textId="4A0A1BCB" w:rsidR="00690678" w:rsidRPr="00074143" w:rsidRDefault="005E59FD" w:rsidP="005717B0">
            <w:pPr>
              <w:rPr>
                <w:rFonts w:ascii="Lexia" w:hAnsi="Lexia"/>
                <w:sz w:val="18"/>
                <w:szCs w:val="18"/>
              </w:rPr>
            </w:pPr>
            <w:r w:rsidRPr="00074143">
              <w:rPr>
                <w:rFonts w:ascii="Lexia" w:hAnsi="Lexia"/>
                <w:b/>
                <w:bCs/>
                <w:sz w:val="18"/>
                <w:szCs w:val="18"/>
              </w:rPr>
              <w:t xml:space="preserve">Instructional Frame: </w:t>
            </w:r>
            <w:r w:rsidR="00690678" w:rsidRPr="00074143">
              <w:rPr>
                <w:rFonts w:ascii="Lexia" w:hAnsi="Lexia"/>
                <w:sz w:val="18"/>
                <w:szCs w:val="18"/>
              </w:rPr>
              <w:t>During the postclassical period, eastern and western Europe were totally different.</w:t>
            </w:r>
            <w:r w:rsidR="00704283" w:rsidRPr="00074143">
              <w:rPr>
                <w:rFonts w:ascii="Lexia" w:hAnsi="Lexia"/>
                <w:sz w:val="18"/>
                <w:szCs w:val="18"/>
              </w:rPr>
              <w:t xml:space="preserve"> (starter claim)</w:t>
            </w:r>
          </w:p>
          <w:p w14:paraId="03D2F00E" w14:textId="77777777" w:rsidR="00690678" w:rsidRPr="00074143" w:rsidRDefault="00690678" w:rsidP="005717B0">
            <w:pPr>
              <w:rPr>
                <w:rFonts w:ascii="Lexia" w:hAnsi="Lexia"/>
                <w:sz w:val="18"/>
                <w:szCs w:val="18"/>
              </w:rPr>
            </w:pPr>
          </w:p>
          <w:p w14:paraId="7D726D8B" w14:textId="5208612A" w:rsidR="00690678" w:rsidRPr="00074143" w:rsidRDefault="00760DF0" w:rsidP="005717B0">
            <w:pPr>
              <w:rPr>
                <w:rFonts w:ascii="Lexia" w:hAnsi="Lexia"/>
                <w:sz w:val="18"/>
                <w:szCs w:val="18"/>
              </w:rPr>
            </w:pPr>
            <w:r w:rsidRPr="00074143">
              <w:rPr>
                <w:rFonts w:ascii="Lexia" w:hAnsi="Lexia"/>
                <w:sz w:val="18"/>
                <w:szCs w:val="18"/>
              </w:rPr>
              <w:t>As students explore the sources below with varying levels of instructional support, they will regularly re-examine/discuss the instructional frame above in preparation for Assess 3.2.</w:t>
            </w:r>
          </w:p>
          <w:p w14:paraId="396537D6" w14:textId="7CDA8644" w:rsidR="00690678" w:rsidRPr="00074143"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SE 3.2-Intro: Postclassical States–Byzantine Empire and European Kingdoms</w:t>
            </w:r>
          </w:p>
          <w:p w14:paraId="29EBCFD3" w14:textId="7DD2626B" w:rsidR="00690678" w:rsidRPr="00074143"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Expanding Essential Knowledge paragraphs for LO 3.2</w:t>
            </w:r>
          </w:p>
          <w:p w14:paraId="783E95BD" w14:textId="77777777" w:rsidR="00690678" w:rsidRPr="00074143"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SE 3.2-A: Governmental Structures of Byzantium and Western Europe</w:t>
            </w:r>
          </w:p>
          <w:p w14:paraId="6136516A" w14:textId="77777777" w:rsidR="00690678" w:rsidRPr="00074143"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SE 3.2-B: Economic Foundations of Byzantium and Western Europe</w:t>
            </w:r>
          </w:p>
          <w:p w14:paraId="1560A772" w14:textId="2BD1D6A8" w:rsidR="00690678" w:rsidRPr="00074143"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SE 3.2-C: The Crusades</w:t>
            </w:r>
          </w:p>
          <w:p w14:paraId="3DA6E594" w14:textId="155DAE8F" w:rsidR="00690678" w:rsidRPr="00EE3847"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The Ancient History Encyclopedia article “Trade in the</w:t>
            </w:r>
            <w:r w:rsidR="00EE3847">
              <w:rPr>
                <w:rFonts w:ascii="Lexia" w:hAnsi="Lexia"/>
                <w:sz w:val="18"/>
                <w:szCs w:val="18"/>
              </w:rPr>
              <w:t xml:space="preserve"> </w:t>
            </w:r>
            <w:r w:rsidRPr="00EE3847">
              <w:rPr>
                <w:rFonts w:ascii="Lexia" w:hAnsi="Lexia"/>
                <w:sz w:val="18"/>
                <w:szCs w:val="18"/>
              </w:rPr>
              <w:t>Byzantine Empire”</w:t>
            </w:r>
          </w:p>
          <w:p w14:paraId="5A1E2203" w14:textId="4D904804" w:rsidR="00690678" w:rsidRPr="00EE3847"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National Geographic’s “An 800-year History of Paris’s</w:t>
            </w:r>
            <w:r w:rsidR="00EE3847">
              <w:rPr>
                <w:rFonts w:ascii="Lexia" w:hAnsi="Lexia"/>
                <w:sz w:val="18"/>
                <w:szCs w:val="18"/>
              </w:rPr>
              <w:t xml:space="preserve"> </w:t>
            </w:r>
            <w:r w:rsidRPr="00EE3847">
              <w:rPr>
                <w:rFonts w:ascii="Lexia" w:hAnsi="Lexia"/>
                <w:sz w:val="18"/>
                <w:szCs w:val="18"/>
              </w:rPr>
              <w:t xml:space="preserve">Notre Dame Cathedral” and the </w:t>
            </w:r>
            <w:proofErr w:type="spellStart"/>
            <w:r w:rsidRPr="00EE3847">
              <w:rPr>
                <w:rFonts w:ascii="Lexia" w:hAnsi="Lexia"/>
                <w:sz w:val="18"/>
                <w:szCs w:val="18"/>
              </w:rPr>
              <w:t>Hagia</w:t>
            </w:r>
            <w:proofErr w:type="spellEnd"/>
            <w:r w:rsidRPr="00EE3847">
              <w:rPr>
                <w:rFonts w:ascii="Lexia" w:hAnsi="Lexia"/>
                <w:sz w:val="18"/>
                <w:szCs w:val="18"/>
              </w:rPr>
              <w:t xml:space="preserve"> Sophia (see Live Science’s “</w:t>
            </w:r>
            <w:proofErr w:type="spellStart"/>
            <w:r w:rsidRPr="00EE3847">
              <w:rPr>
                <w:rFonts w:ascii="Lexia" w:hAnsi="Lexia"/>
                <w:sz w:val="18"/>
                <w:szCs w:val="18"/>
              </w:rPr>
              <w:t>Hagia</w:t>
            </w:r>
            <w:proofErr w:type="spellEnd"/>
            <w:r w:rsidRPr="00EE3847">
              <w:rPr>
                <w:rFonts w:ascii="Lexia" w:hAnsi="Lexia"/>
                <w:sz w:val="18"/>
                <w:szCs w:val="18"/>
              </w:rPr>
              <w:t xml:space="preserve"> Sophia: Facts, History &amp; Architecture”)</w:t>
            </w:r>
          </w:p>
          <w:p w14:paraId="36F7F2BE" w14:textId="77777777" w:rsidR="00690678" w:rsidRPr="00074143" w:rsidRDefault="00690678" w:rsidP="005717B0">
            <w:pPr>
              <w:pStyle w:val="ListParagraph"/>
              <w:numPr>
                <w:ilvl w:val="0"/>
                <w:numId w:val="26"/>
              </w:numPr>
              <w:spacing w:line="240" w:lineRule="auto"/>
              <w:ind w:left="360"/>
              <w:rPr>
                <w:rFonts w:ascii="Lexia" w:hAnsi="Lexia"/>
                <w:sz w:val="18"/>
                <w:szCs w:val="18"/>
              </w:rPr>
            </w:pPr>
            <w:r w:rsidRPr="00074143">
              <w:rPr>
                <w:rFonts w:ascii="Lexia" w:hAnsi="Lexia"/>
                <w:sz w:val="18"/>
                <w:szCs w:val="18"/>
              </w:rPr>
              <w:t>Assess 3.2: Re-examining Postclassical States</w:t>
            </w:r>
          </w:p>
          <w:p w14:paraId="7D686BD7" w14:textId="77777777" w:rsidR="00760DF0" w:rsidRPr="00074143" w:rsidRDefault="00760DF0" w:rsidP="005717B0">
            <w:pPr>
              <w:rPr>
                <w:rFonts w:ascii="Lexia" w:hAnsi="Lexia"/>
                <w:sz w:val="18"/>
                <w:szCs w:val="18"/>
              </w:rPr>
            </w:pPr>
          </w:p>
          <w:p w14:paraId="1A6D9F29" w14:textId="77777777" w:rsidR="00760DF0" w:rsidRDefault="00760DF0" w:rsidP="005717B0">
            <w:pPr>
              <w:rPr>
                <w:rFonts w:ascii="Lexia" w:hAnsi="Lexia"/>
                <w:sz w:val="18"/>
                <w:szCs w:val="18"/>
              </w:rPr>
            </w:pPr>
            <w:r w:rsidRPr="00074143">
              <w:rPr>
                <w:rFonts w:ascii="Lexia" w:hAnsi="Lexia"/>
                <w:sz w:val="18"/>
                <w:szCs w:val="18"/>
              </w:rPr>
              <w:t xml:space="preserve">Disciplinary ideas to be modeled, examined, and used in class discussion include: </w:t>
            </w:r>
            <w:r w:rsidR="006A439E" w:rsidRPr="00074143">
              <w:rPr>
                <w:rFonts w:ascii="Lexia" w:hAnsi="Lexia"/>
                <w:sz w:val="18"/>
                <w:szCs w:val="18"/>
              </w:rPr>
              <w:t xml:space="preserve">political fragmentation, feudal versus imperial states/political structures, religious schism, </w:t>
            </w:r>
            <w:proofErr w:type="spellStart"/>
            <w:r w:rsidR="006A439E" w:rsidRPr="00074143">
              <w:rPr>
                <w:rFonts w:ascii="Lexia" w:hAnsi="Lexia"/>
                <w:sz w:val="18"/>
                <w:szCs w:val="18"/>
              </w:rPr>
              <w:t>manorialism</w:t>
            </w:r>
            <w:proofErr w:type="spellEnd"/>
            <w:r w:rsidR="006A439E" w:rsidRPr="00074143">
              <w:rPr>
                <w:rFonts w:ascii="Lexia" w:hAnsi="Lexia"/>
                <w:sz w:val="18"/>
                <w:szCs w:val="18"/>
              </w:rPr>
              <w:t>/feudalism, pope/papal</w:t>
            </w:r>
          </w:p>
          <w:p w14:paraId="39B317AA" w14:textId="7A7FB84A" w:rsidR="00EE3847" w:rsidRPr="00074143" w:rsidRDefault="00EE3847" w:rsidP="005717B0">
            <w:pPr>
              <w:rPr>
                <w:rFonts w:ascii="Lexia" w:hAnsi="Lexia"/>
                <w:sz w:val="18"/>
                <w:szCs w:val="18"/>
              </w:rPr>
            </w:pPr>
            <w:r w:rsidRPr="00074143">
              <w:rPr>
                <w:rFonts w:ascii="Lexia" w:hAnsi="Lexia" w:cs="Segoe UI"/>
                <w:sz w:val="18"/>
                <w:szCs w:val="18"/>
              </w:rPr>
              <w:t>Use Vocabulary.com to support student mastery of general academic vocabulary</w:t>
            </w:r>
            <w:r>
              <w:rPr>
                <w:rFonts w:ascii="Lexia" w:hAnsi="Lexia" w:cs="Segoe UI"/>
                <w:sz w:val="18"/>
                <w:szCs w:val="18"/>
              </w:rPr>
              <w:t>.</w:t>
            </w:r>
          </w:p>
        </w:tc>
        <w:tc>
          <w:tcPr>
            <w:tcW w:w="472" w:type="pct"/>
            <w:shd w:val="clear" w:color="auto" w:fill="FFFFFF" w:themeFill="background1"/>
          </w:tcPr>
          <w:p w14:paraId="2A64D704" w14:textId="77777777" w:rsidR="00940326" w:rsidRPr="00940326" w:rsidRDefault="00940326" w:rsidP="00940326">
            <w:pPr>
              <w:rPr>
                <w:rFonts w:ascii="Lexia" w:hAnsi="Lexia"/>
                <w:b/>
                <w:sz w:val="16"/>
                <w:szCs w:val="16"/>
              </w:rPr>
            </w:pPr>
            <w:r w:rsidRPr="00940326">
              <w:rPr>
                <w:rFonts w:ascii="Lexia" w:hAnsi="Lexia"/>
                <w:b/>
                <w:sz w:val="16"/>
                <w:szCs w:val="16"/>
              </w:rPr>
              <w:t>LO 3.2</w:t>
            </w:r>
          </w:p>
          <w:p w14:paraId="799983E0"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3.2.A</w:t>
            </w:r>
          </w:p>
          <w:p w14:paraId="116516E6" w14:textId="77777777" w:rsidR="00940326" w:rsidRP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3.2.B</w:t>
            </w:r>
          </w:p>
          <w:p w14:paraId="43C5B00A" w14:textId="6E2C2608" w:rsidR="00940326" w:rsidRDefault="00940326" w:rsidP="00940326">
            <w:pPr>
              <w:rPr>
                <w:rFonts w:ascii="Lexia" w:hAnsi="Lexia"/>
                <w:sz w:val="16"/>
                <w:szCs w:val="16"/>
              </w:rPr>
            </w:pPr>
            <w:proofErr w:type="spellStart"/>
            <w:r w:rsidRPr="00940326">
              <w:rPr>
                <w:rFonts w:ascii="Lexia" w:hAnsi="Lexia"/>
                <w:sz w:val="16"/>
                <w:szCs w:val="16"/>
              </w:rPr>
              <w:t>EK</w:t>
            </w:r>
            <w:proofErr w:type="spellEnd"/>
            <w:r w:rsidRPr="00940326">
              <w:rPr>
                <w:rFonts w:ascii="Lexia" w:hAnsi="Lexia"/>
                <w:sz w:val="16"/>
                <w:szCs w:val="16"/>
              </w:rPr>
              <w:t xml:space="preserve"> 3.2.C</w:t>
            </w:r>
          </w:p>
          <w:p w14:paraId="49C217C8" w14:textId="77777777" w:rsidR="00940326" w:rsidRDefault="00940326" w:rsidP="005717B0">
            <w:pPr>
              <w:rPr>
                <w:rFonts w:ascii="Lexia" w:hAnsi="Lexia"/>
                <w:sz w:val="16"/>
                <w:szCs w:val="16"/>
              </w:rPr>
            </w:pPr>
          </w:p>
          <w:p w14:paraId="5889FFCD" w14:textId="77777777" w:rsidR="00940326" w:rsidRDefault="00940326" w:rsidP="005717B0">
            <w:pPr>
              <w:rPr>
                <w:rFonts w:ascii="Lexia" w:hAnsi="Lexia"/>
                <w:sz w:val="16"/>
                <w:szCs w:val="16"/>
              </w:rPr>
            </w:pPr>
          </w:p>
          <w:p w14:paraId="71327525" w14:textId="77777777" w:rsidR="005F2856" w:rsidRPr="0021427D" w:rsidRDefault="005F2856" w:rsidP="005717B0">
            <w:pPr>
              <w:rPr>
                <w:rFonts w:ascii="Lexia" w:hAnsi="Lexia"/>
                <w:sz w:val="16"/>
                <w:szCs w:val="16"/>
              </w:rPr>
            </w:pPr>
            <w:r w:rsidRPr="0021427D">
              <w:rPr>
                <w:rFonts w:ascii="Lexia" w:hAnsi="Lexia"/>
                <w:sz w:val="16"/>
                <w:szCs w:val="16"/>
              </w:rPr>
              <w:t>WH.4A</w:t>
            </w:r>
          </w:p>
          <w:p w14:paraId="5D695500" w14:textId="77777777" w:rsidR="005F2856" w:rsidRPr="0021427D" w:rsidRDefault="005F2856" w:rsidP="005717B0">
            <w:pPr>
              <w:rPr>
                <w:rFonts w:ascii="Lexia" w:hAnsi="Lexia"/>
                <w:sz w:val="16"/>
                <w:szCs w:val="16"/>
              </w:rPr>
            </w:pPr>
            <w:r w:rsidRPr="0021427D">
              <w:rPr>
                <w:rFonts w:ascii="Lexia" w:hAnsi="Lexia"/>
                <w:sz w:val="16"/>
                <w:szCs w:val="16"/>
              </w:rPr>
              <w:t>WH.4B</w:t>
            </w:r>
          </w:p>
          <w:p w14:paraId="34172D6C" w14:textId="77777777" w:rsidR="005F2856" w:rsidRPr="0021427D" w:rsidRDefault="005F2856" w:rsidP="005717B0">
            <w:pPr>
              <w:rPr>
                <w:rFonts w:ascii="Lexia" w:hAnsi="Lexia"/>
                <w:sz w:val="16"/>
                <w:szCs w:val="16"/>
              </w:rPr>
            </w:pPr>
            <w:r w:rsidRPr="0021427D">
              <w:rPr>
                <w:rFonts w:ascii="Lexia" w:hAnsi="Lexia"/>
                <w:sz w:val="16"/>
                <w:szCs w:val="16"/>
              </w:rPr>
              <w:t>WH.4G</w:t>
            </w:r>
          </w:p>
          <w:p w14:paraId="288B3067" w14:textId="490CC110" w:rsidR="005F2856" w:rsidRPr="0021427D" w:rsidRDefault="005F2856" w:rsidP="005717B0">
            <w:pPr>
              <w:rPr>
                <w:rFonts w:ascii="Lexia" w:hAnsi="Lexia"/>
                <w:sz w:val="16"/>
                <w:szCs w:val="16"/>
              </w:rPr>
            </w:pPr>
            <w:r w:rsidRPr="0021427D">
              <w:rPr>
                <w:rFonts w:ascii="Lexia" w:hAnsi="Lexia"/>
                <w:sz w:val="16"/>
                <w:szCs w:val="16"/>
              </w:rPr>
              <w:t>WH.22C</w:t>
            </w:r>
          </w:p>
        </w:tc>
        <w:tc>
          <w:tcPr>
            <w:tcW w:w="724" w:type="pct"/>
            <w:shd w:val="clear" w:color="auto" w:fill="FFFFFF" w:themeFill="background1"/>
          </w:tcPr>
          <w:p w14:paraId="7ECC9D3B" w14:textId="77777777" w:rsidR="00690678" w:rsidRPr="00074143" w:rsidRDefault="00690678" w:rsidP="005717B0">
            <w:pPr>
              <w:rPr>
                <w:rFonts w:ascii="Lexia" w:hAnsi="Lexia"/>
                <w:sz w:val="18"/>
                <w:szCs w:val="18"/>
              </w:rPr>
            </w:pPr>
          </w:p>
        </w:tc>
      </w:tr>
      <w:tr w:rsidR="00690678" w:rsidRPr="00074143" w14:paraId="78DFAE30" w14:textId="77777777" w:rsidTr="00957658">
        <w:trPr>
          <w:cantSplit/>
          <w:jc w:val="center"/>
        </w:trPr>
        <w:tc>
          <w:tcPr>
            <w:tcW w:w="312" w:type="pct"/>
            <w:shd w:val="clear" w:color="auto" w:fill="D9D9D9" w:themeFill="background1" w:themeFillShade="D9"/>
          </w:tcPr>
          <w:p w14:paraId="2FAD15E9" w14:textId="3AD8750C" w:rsidR="00690678" w:rsidRPr="00074143" w:rsidRDefault="00690678" w:rsidP="005717B0">
            <w:pP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70B70895" w14:textId="6B5825C0" w:rsidR="00690678" w:rsidRPr="00074143" w:rsidRDefault="00690678" w:rsidP="005717B0">
            <w:pPr>
              <w:rPr>
                <w:rFonts w:ascii="Lexia" w:hAnsi="Lexia"/>
                <w:sz w:val="18"/>
                <w:szCs w:val="18"/>
              </w:rPr>
            </w:pPr>
          </w:p>
        </w:tc>
        <w:tc>
          <w:tcPr>
            <w:tcW w:w="472" w:type="pct"/>
            <w:shd w:val="clear" w:color="auto" w:fill="FFFFFF" w:themeFill="background1"/>
          </w:tcPr>
          <w:p w14:paraId="2241C56E" w14:textId="77777777" w:rsidR="00690678" w:rsidRPr="00074143" w:rsidRDefault="00690678" w:rsidP="005717B0">
            <w:pPr>
              <w:rPr>
                <w:rFonts w:ascii="Lexia" w:hAnsi="Lexia"/>
                <w:sz w:val="18"/>
                <w:szCs w:val="18"/>
              </w:rPr>
            </w:pPr>
            <w:r w:rsidRPr="00074143">
              <w:rPr>
                <w:rFonts w:ascii="Lexia" w:hAnsi="Lexia"/>
                <w:sz w:val="18"/>
                <w:szCs w:val="18"/>
              </w:rPr>
              <w:t>Postclassical States in East Asia</w:t>
            </w:r>
          </w:p>
          <w:p w14:paraId="4E4677BA" w14:textId="5143D38F" w:rsidR="003F2CA6" w:rsidRPr="00074143" w:rsidRDefault="003F2CA6" w:rsidP="005717B0">
            <w:pPr>
              <w:rPr>
                <w:rFonts w:ascii="Lexia" w:hAnsi="Lexia"/>
                <w:sz w:val="18"/>
                <w:szCs w:val="18"/>
              </w:rPr>
            </w:pPr>
            <w:r w:rsidRPr="00074143">
              <w:rPr>
                <w:rFonts w:ascii="Lexia" w:hAnsi="Lexia"/>
                <w:sz w:val="18"/>
                <w:szCs w:val="18"/>
              </w:rPr>
              <w:t>3.3</w:t>
            </w:r>
          </w:p>
        </w:tc>
        <w:tc>
          <w:tcPr>
            <w:tcW w:w="2705" w:type="pct"/>
            <w:shd w:val="clear" w:color="auto" w:fill="FFFFFF" w:themeFill="background1"/>
          </w:tcPr>
          <w:p w14:paraId="38A273D6" w14:textId="70BD404D" w:rsidR="00910B06"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8A42E6" w:rsidRPr="00074143">
              <w:rPr>
                <w:rFonts w:ascii="Lexia" w:hAnsi="Lexia"/>
                <w:sz w:val="18"/>
                <w:szCs w:val="18"/>
              </w:rPr>
              <w:t>To what extent did postclassical Chinese dynasties continue or reestablish Han policies? (</w:t>
            </w:r>
            <w:r w:rsidR="00910B06" w:rsidRPr="00074143">
              <w:rPr>
                <w:rFonts w:ascii="Lexia" w:hAnsi="Lexia"/>
                <w:sz w:val="18"/>
                <w:szCs w:val="18"/>
              </w:rPr>
              <w:t>key question)</w:t>
            </w:r>
          </w:p>
          <w:p w14:paraId="5B40BAD0" w14:textId="77777777" w:rsidR="00690678" w:rsidRPr="00074143" w:rsidRDefault="00690678" w:rsidP="005717B0">
            <w:pPr>
              <w:shd w:val="clear" w:color="auto" w:fill="FFFFFF" w:themeFill="background1"/>
              <w:rPr>
                <w:rFonts w:ascii="Lexia" w:hAnsi="Lexia"/>
                <w:sz w:val="18"/>
                <w:szCs w:val="18"/>
              </w:rPr>
            </w:pPr>
          </w:p>
          <w:p w14:paraId="68A95E1C" w14:textId="4048D426" w:rsidR="00690678" w:rsidRPr="00074143" w:rsidRDefault="006F0A64"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support, they will </w:t>
            </w:r>
            <w:r w:rsidR="006A439E" w:rsidRPr="00074143">
              <w:rPr>
                <w:rFonts w:ascii="Lexia" w:hAnsi="Lexia"/>
                <w:sz w:val="18"/>
                <w:szCs w:val="18"/>
              </w:rPr>
              <w:t>fill in a chart recording continuity and change in postclassical China.</w:t>
            </w:r>
            <w:r w:rsidR="003174F7">
              <w:rPr>
                <w:rFonts w:ascii="Lexia" w:hAnsi="Lexia"/>
                <w:sz w:val="18"/>
                <w:szCs w:val="18"/>
              </w:rPr>
              <w:t xml:space="preserve"> </w:t>
            </w:r>
            <w:r w:rsidR="006A439E" w:rsidRPr="00074143">
              <w:rPr>
                <w:rFonts w:ascii="Lexia" w:hAnsi="Lexia"/>
                <w:sz w:val="18"/>
                <w:szCs w:val="18"/>
              </w:rPr>
              <w:t>At the end, students will have to create a written argument answering the key question using the chart created by the class</w:t>
            </w:r>
            <w:r w:rsidR="00D32EDE">
              <w:rPr>
                <w:rFonts w:ascii="Lexia" w:hAnsi="Lexia"/>
                <w:sz w:val="18"/>
                <w:szCs w:val="18"/>
              </w:rPr>
              <w:t>.</w:t>
            </w:r>
          </w:p>
          <w:p w14:paraId="09643E4C" w14:textId="3CDC6769" w:rsidR="00690678" w:rsidRPr="00074143" w:rsidRDefault="00690678" w:rsidP="005717B0">
            <w:pPr>
              <w:pStyle w:val="ListParagraph"/>
              <w:numPr>
                <w:ilvl w:val="0"/>
                <w:numId w:val="9"/>
              </w:numPr>
              <w:spacing w:line="240" w:lineRule="auto"/>
              <w:rPr>
                <w:rFonts w:ascii="Lexia" w:hAnsi="Lexia"/>
                <w:sz w:val="18"/>
                <w:szCs w:val="18"/>
              </w:rPr>
            </w:pPr>
            <w:r w:rsidRPr="00074143">
              <w:rPr>
                <w:rFonts w:ascii="Lexia" w:hAnsi="Lexia"/>
                <w:sz w:val="18"/>
                <w:szCs w:val="18"/>
              </w:rPr>
              <w:t>Expanding Essential Knowledge paragraphs for LO 3.3</w:t>
            </w:r>
          </w:p>
          <w:p w14:paraId="5A2F50AD" w14:textId="1B42A3D7" w:rsidR="00690678" w:rsidRPr="00074143" w:rsidRDefault="00690678" w:rsidP="005717B0">
            <w:pPr>
              <w:pStyle w:val="ListParagraph"/>
              <w:numPr>
                <w:ilvl w:val="0"/>
                <w:numId w:val="9"/>
              </w:numPr>
              <w:shd w:val="clear" w:color="auto" w:fill="FFFFFF" w:themeFill="background1"/>
              <w:spacing w:line="240" w:lineRule="auto"/>
              <w:rPr>
                <w:rFonts w:ascii="Lexia" w:hAnsi="Lexia"/>
                <w:sz w:val="18"/>
                <w:szCs w:val="18"/>
              </w:rPr>
            </w:pPr>
            <w:r w:rsidRPr="00074143">
              <w:rPr>
                <w:rFonts w:ascii="Lexia" w:hAnsi="Lexia"/>
                <w:sz w:val="18"/>
                <w:szCs w:val="18"/>
              </w:rPr>
              <w:t>Primary &amp; Secondary Sources-Influence of Buddhism: The Story of China (PBS)</w:t>
            </w:r>
          </w:p>
          <w:p w14:paraId="465D0875" w14:textId="56B5A9D1" w:rsidR="00690678" w:rsidRPr="00696FD1" w:rsidRDefault="00690678" w:rsidP="005717B0">
            <w:pPr>
              <w:pStyle w:val="ListParagraph"/>
              <w:numPr>
                <w:ilvl w:val="0"/>
                <w:numId w:val="9"/>
              </w:numPr>
              <w:shd w:val="clear" w:color="auto" w:fill="FFFFFF" w:themeFill="background1"/>
              <w:spacing w:line="240" w:lineRule="auto"/>
              <w:rPr>
                <w:rFonts w:ascii="Lexia" w:hAnsi="Lexia"/>
                <w:sz w:val="18"/>
                <w:szCs w:val="18"/>
              </w:rPr>
            </w:pPr>
            <w:r w:rsidRPr="00074143">
              <w:rPr>
                <w:rFonts w:ascii="Lexia" w:hAnsi="Lexia"/>
                <w:sz w:val="18"/>
                <w:szCs w:val="18"/>
              </w:rPr>
              <w:t xml:space="preserve">Craig </w:t>
            </w:r>
            <w:proofErr w:type="spellStart"/>
            <w:r w:rsidRPr="00074143">
              <w:rPr>
                <w:rFonts w:ascii="Lexia" w:hAnsi="Lexia"/>
                <w:sz w:val="18"/>
                <w:szCs w:val="18"/>
              </w:rPr>
              <w:t>Lockard’s</w:t>
            </w:r>
            <w:proofErr w:type="spellEnd"/>
            <w:r w:rsidRPr="00074143">
              <w:rPr>
                <w:rFonts w:ascii="Lexia" w:hAnsi="Lexia"/>
                <w:sz w:val="18"/>
                <w:szCs w:val="18"/>
              </w:rPr>
              <w:t xml:space="preserve"> essay for Encarta, “Tang</w:t>
            </w:r>
            <w:r w:rsidR="00696FD1">
              <w:rPr>
                <w:rFonts w:ascii="Lexia" w:hAnsi="Lexia"/>
                <w:sz w:val="18"/>
                <w:szCs w:val="18"/>
              </w:rPr>
              <w:t xml:space="preserve"> </w:t>
            </w:r>
            <w:r w:rsidRPr="00696FD1">
              <w:rPr>
                <w:rFonts w:ascii="Lexia" w:hAnsi="Lexia"/>
                <w:sz w:val="18"/>
                <w:szCs w:val="18"/>
              </w:rPr>
              <w:t>Civilization and the Chinese Centuries</w:t>
            </w:r>
            <w:r w:rsidR="00696FD1">
              <w:rPr>
                <w:rFonts w:ascii="Lexia" w:hAnsi="Lexia"/>
                <w:sz w:val="18"/>
                <w:szCs w:val="18"/>
              </w:rPr>
              <w:t>”</w:t>
            </w:r>
          </w:p>
          <w:p w14:paraId="604F4E23" w14:textId="0CC1F20A" w:rsidR="00690678" w:rsidRPr="00074143" w:rsidRDefault="00690678" w:rsidP="005717B0">
            <w:pPr>
              <w:pStyle w:val="ListParagraph"/>
              <w:numPr>
                <w:ilvl w:val="0"/>
                <w:numId w:val="9"/>
              </w:numPr>
              <w:shd w:val="clear" w:color="auto" w:fill="FFFFFF" w:themeFill="background1"/>
              <w:spacing w:line="240" w:lineRule="auto"/>
              <w:rPr>
                <w:rFonts w:ascii="Lexia" w:hAnsi="Lexia"/>
                <w:sz w:val="18"/>
                <w:szCs w:val="18"/>
              </w:rPr>
            </w:pPr>
            <w:r w:rsidRPr="00074143">
              <w:rPr>
                <w:rFonts w:ascii="Lexia" w:hAnsi="Lexia"/>
                <w:sz w:val="18"/>
                <w:szCs w:val="18"/>
              </w:rPr>
              <w:t xml:space="preserve">Charles Benn’s </w:t>
            </w:r>
            <w:r w:rsidRPr="00696FD1">
              <w:rPr>
                <w:rFonts w:ascii="Lexia" w:hAnsi="Lexia"/>
                <w:i/>
                <w:iCs/>
                <w:sz w:val="18"/>
                <w:szCs w:val="18"/>
              </w:rPr>
              <w:t>Daily Life in Traditional China: The Tang Dynasty</w:t>
            </w:r>
          </w:p>
          <w:p w14:paraId="192E6ED6" w14:textId="706130D0" w:rsidR="00760DF0" w:rsidRPr="00696FD1" w:rsidRDefault="00690678" w:rsidP="005717B0">
            <w:pPr>
              <w:pStyle w:val="ListParagraph"/>
              <w:numPr>
                <w:ilvl w:val="0"/>
                <w:numId w:val="9"/>
              </w:numPr>
              <w:shd w:val="clear" w:color="auto" w:fill="FFFFFF" w:themeFill="background1"/>
              <w:spacing w:line="240" w:lineRule="auto"/>
              <w:rPr>
                <w:rFonts w:ascii="Lexia" w:hAnsi="Lexia"/>
                <w:sz w:val="18"/>
                <w:szCs w:val="18"/>
              </w:rPr>
            </w:pPr>
            <w:r w:rsidRPr="00074143">
              <w:rPr>
                <w:rFonts w:ascii="Lexia" w:hAnsi="Lexia"/>
                <w:sz w:val="18"/>
                <w:szCs w:val="18"/>
              </w:rPr>
              <w:t xml:space="preserve">Robert </w:t>
            </w:r>
            <w:proofErr w:type="spellStart"/>
            <w:r w:rsidRPr="00074143">
              <w:rPr>
                <w:rFonts w:ascii="Lexia" w:hAnsi="Lexia"/>
                <w:sz w:val="18"/>
                <w:szCs w:val="18"/>
              </w:rPr>
              <w:t>Eno’s</w:t>
            </w:r>
            <w:proofErr w:type="spellEnd"/>
            <w:r w:rsidRPr="00074143">
              <w:rPr>
                <w:rFonts w:ascii="Lexia" w:hAnsi="Lexia"/>
                <w:sz w:val="18"/>
                <w:szCs w:val="18"/>
              </w:rPr>
              <w:t xml:space="preserve"> essay “Song Dynasty Culture:</w:t>
            </w:r>
            <w:r w:rsidR="00696FD1">
              <w:rPr>
                <w:rFonts w:ascii="Lexia" w:hAnsi="Lexia"/>
                <w:sz w:val="18"/>
                <w:szCs w:val="18"/>
              </w:rPr>
              <w:t xml:space="preserve"> </w:t>
            </w:r>
            <w:r w:rsidRPr="00696FD1">
              <w:rPr>
                <w:rFonts w:ascii="Lexia" w:hAnsi="Lexia"/>
                <w:sz w:val="18"/>
                <w:szCs w:val="18"/>
              </w:rPr>
              <w:t>Political Crisis and the Great Turn”</w:t>
            </w:r>
          </w:p>
          <w:p w14:paraId="242930DA" w14:textId="5B9A812A" w:rsidR="00760DF0" w:rsidRPr="00074143" w:rsidRDefault="006A439E" w:rsidP="005717B0">
            <w:pPr>
              <w:pStyle w:val="ListParagraph"/>
              <w:numPr>
                <w:ilvl w:val="0"/>
                <w:numId w:val="9"/>
              </w:numPr>
              <w:shd w:val="clear" w:color="auto" w:fill="FFFFFF" w:themeFill="background1"/>
              <w:spacing w:line="240" w:lineRule="auto"/>
              <w:rPr>
                <w:rFonts w:ascii="Lexia" w:hAnsi="Lexia"/>
                <w:sz w:val="18"/>
                <w:szCs w:val="18"/>
              </w:rPr>
            </w:pPr>
            <w:r w:rsidRPr="00074143">
              <w:rPr>
                <w:rFonts w:ascii="Lexia" w:hAnsi="Lexia"/>
                <w:sz w:val="18"/>
                <w:szCs w:val="18"/>
              </w:rPr>
              <w:t>Using the class chart, students will write their answer to the key question</w:t>
            </w:r>
            <w:r w:rsidR="00696FD1">
              <w:rPr>
                <w:rFonts w:ascii="Lexia" w:hAnsi="Lexia"/>
                <w:sz w:val="18"/>
                <w:szCs w:val="18"/>
              </w:rPr>
              <w:t>.</w:t>
            </w:r>
          </w:p>
          <w:p w14:paraId="1AAAD566" w14:textId="77777777" w:rsidR="00760DF0" w:rsidRPr="00074143" w:rsidRDefault="00760DF0" w:rsidP="005717B0">
            <w:pPr>
              <w:shd w:val="clear" w:color="auto" w:fill="FFFFFF" w:themeFill="background1"/>
              <w:rPr>
                <w:rFonts w:ascii="Lexia" w:hAnsi="Lexia"/>
                <w:sz w:val="18"/>
                <w:szCs w:val="18"/>
              </w:rPr>
            </w:pPr>
          </w:p>
          <w:p w14:paraId="2E6A3D0D" w14:textId="4B11D35B"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w:t>
            </w:r>
            <w:r w:rsidR="00A11C7E" w:rsidRPr="00074143">
              <w:rPr>
                <w:rFonts w:ascii="Lexia" w:hAnsi="Lexia"/>
                <w:sz w:val="18"/>
                <w:szCs w:val="18"/>
              </w:rPr>
              <w:t xml:space="preserve">civil service examinations, artisanal production, state investment in infrastructure, tax revenue, land </w:t>
            </w:r>
            <w:r w:rsidR="00660ADA" w:rsidRPr="00074143">
              <w:rPr>
                <w:rFonts w:ascii="Lexia" w:hAnsi="Lexia"/>
                <w:sz w:val="18"/>
                <w:szCs w:val="18"/>
              </w:rPr>
              <w:t>redistribution</w:t>
            </w:r>
            <w:r w:rsidR="00A11C7E" w:rsidRPr="00074143">
              <w:rPr>
                <w:rFonts w:ascii="Lexia" w:hAnsi="Lexia"/>
                <w:sz w:val="18"/>
                <w:szCs w:val="18"/>
              </w:rPr>
              <w:t xml:space="preserve"> </w:t>
            </w:r>
          </w:p>
          <w:p w14:paraId="006BEFD8" w14:textId="234A5C92" w:rsidR="00690678" w:rsidRPr="00074143" w:rsidRDefault="00760DF0" w:rsidP="005717B0">
            <w:pPr>
              <w:shd w:val="clear" w:color="auto" w:fill="FFFFFF" w:themeFill="background1"/>
              <w:rPr>
                <w:rFonts w:ascii="Lexia" w:hAnsi="Lexia"/>
                <w:sz w:val="18"/>
                <w:szCs w:val="18"/>
              </w:rPr>
            </w:pPr>
            <w:r w:rsidRPr="00074143">
              <w:rPr>
                <w:rFonts w:ascii="Lexia" w:hAnsi="Lexia"/>
                <w:sz w:val="18"/>
                <w:szCs w:val="18"/>
              </w:rPr>
              <w:t>Use Vocabulary.com to support student mastery of general academic vocabulary</w:t>
            </w:r>
            <w:r w:rsidR="00964640">
              <w:rPr>
                <w:rFonts w:ascii="Lexia" w:hAnsi="Lexia"/>
                <w:sz w:val="18"/>
                <w:szCs w:val="18"/>
              </w:rPr>
              <w:t>.</w:t>
            </w:r>
          </w:p>
        </w:tc>
        <w:tc>
          <w:tcPr>
            <w:tcW w:w="472" w:type="pct"/>
            <w:shd w:val="clear" w:color="auto" w:fill="auto"/>
          </w:tcPr>
          <w:p w14:paraId="655A17A4" w14:textId="77777777" w:rsidR="009E3C1A" w:rsidRPr="009E3C1A" w:rsidRDefault="009E3C1A" w:rsidP="009E3C1A">
            <w:pPr>
              <w:rPr>
                <w:rFonts w:ascii="Lexia" w:hAnsi="Lexia"/>
                <w:b/>
                <w:sz w:val="16"/>
                <w:szCs w:val="16"/>
              </w:rPr>
            </w:pPr>
            <w:r w:rsidRPr="009E3C1A">
              <w:rPr>
                <w:rFonts w:ascii="Lexia" w:hAnsi="Lexia"/>
                <w:b/>
                <w:sz w:val="16"/>
                <w:szCs w:val="16"/>
              </w:rPr>
              <w:t>LO 3.3</w:t>
            </w:r>
          </w:p>
          <w:p w14:paraId="4C49E351"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3.3.A</w:t>
            </w:r>
          </w:p>
          <w:p w14:paraId="49A2741D"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3.3.B</w:t>
            </w:r>
          </w:p>
          <w:p w14:paraId="07A23BA7" w14:textId="784D66A1" w:rsid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3.3.C</w:t>
            </w:r>
          </w:p>
          <w:p w14:paraId="6FB5EFF3" w14:textId="77777777" w:rsidR="009E3C1A" w:rsidRDefault="009E3C1A" w:rsidP="005717B0">
            <w:pPr>
              <w:rPr>
                <w:rFonts w:ascii="Lexia" w:hAnsi="Lexia"/>
                <w:sz w:val="16"/>
                <w:szCs w:val="16"/>
              </w:rPr>
            </w:pPr>
          </w:p>
          <w:p w14:paraId="31C32AAD" w14:textId="77777777" w:rsidR="009E3C1A" w:rsidRDefault="009E3C1A" w:rsidP="005717B0">
            <w:pPr>
              <w:rPr>
                <w:rFonts w:ascii="Lexia" w:hAnsi="Lexia"/>
                <w:sz w:val="16"/>
                <w:szCs w:val="16"/>
              </w:rPr>
            </w:pPr>
          </w:p>
          <w:p w14:paraId="4496F8BF" w14:textId="2CDF7339" w:rsidR="005F2856" w:rsidRPr="0021427D" w:rsidRDefault="005F2856" w:rsidP="005717B0">
            <w:pPr>
              <w:rPr>
                <w:rFonts w:ascii="Lexia" w:hAnsi="Lexia"/>
                <w:sz w:val="16"/>
                <w:szCs w:val="16"/>
              </w:rPr>
            </w:pPr>
            <w:r w:rsidRPr="0021427D">
              <w:rPr>
                <w:rFonts w:ascii="Lexia" w:hAnsi="Lexia"/>
                <w:sz w:val="16"/>
                <w:szCs w:val="16"/>
              </w:rPr>
              <w:t>WH.4G</w:t>
            </w:r>
          </w:p>
        </w:tc>
        <w:tc>
          <w:tcPr>
            <w:tcW w:w="724" w:type="pct"/>
            <w:shd w:val="clear" w:color="auto" w:fill="FFFFFF" w:themeFill="background1"/>
          </w:tcPr>
          <w:p w14:paraId="6ED1921F" w14:textId="77777777" w:rsidR="00690678" w:rsidRPr="00074143" w:rsidRDefault="00690678" w:rsidP="005717B0">
            <w:pPr>
              <w:rPr>
                <w:rFonts w:ascii="Lexia" w:hAnsi="Lexia"/>
                <w:sz w:val="18"/>
                <w:szCs w:val="18"/>
              </w:rPr>
            </w:pPr>
          </w:p>
        </w:tc>
      </w:tr>
      <w:tr w:rsidR="00690678" w:rsidRPr="00074143" w14:paraId="40138E38" w14:textId="77777777" w:rsidTr="00957658">
        <w:trPr>
          <w:cantSplit/>
          <w:jc w:val="center"/>
        </w:trPr>
        <w:tc>
          <w:tcPr>
            <w:tcW w:w="312" w:type="pct"/>
            <w:shd w:val="clear" w:color="auto" w:fill="D9D9D9" w:themeFill="background1" w:themeFillShade="D9"/>
          </w:tcPr>
          <w:p w14:paraId="732C2C68" w14:textId="65BF2AF8" w:rsidR="00690678" w:rsidRPr="00074143" w:rsidRDefault="00690678" w:rsidP="005717B0">
            <w:pPr>
              <w:rPr>
                <w:rFonts w:ascii="Lexia" w:hAnsi="Lexia"/>
                <w:sz w:val="18"/>
                <w:szCs w:val="18"/>
              </w:rPr>
            </w:pPr>
            <w:r w:rsidRPr="00074143">
              <w:rPr>
                <w:rFonts w:ascii="Lexia" w:hAnsi="Lexia"/>
                <w:sz w:val="18"/>
                <w:szCs w:val="18"/>
              </w:rPr>
              <w:t>1–1.5</w:t>
            </w:r>
          </w:p>
        </w:tc>
        <w:tc>
          <w:tcPr>
            <w:tcW w:w="315" w:type="pct"/>
            <w:shd w:val="clear" w:color="auto" w:fill="D9D9D9" w:themeFill="background1" w:themeFillShade="D9"/>
          </w:tcPr>
          <w:p w14:paraId="382A5C40" w14:textId="1E2E597F" w:rsidR="00690678" w:rsidRPr="00074143" w:rsidRDefault="00690678" w:rsidP="005717B0">
            <w:pPr>
              <w:rPr>
                <w:rFonts w:ascii="Lexia" w:hAnsi="Lexia"/>
                <w:sz w:val="18"/>
                <w:szCs w:val="18"/>
              </w:rPr>
            </w:pPr>
          </w:p>
        </w:tc>
        <w:tc>
          <w:tcPr>
            <w:tcW w:w="472" w:type="pct"/>
            <w:shd w:val="clear" w:color="auto" w:fill="FFFFFF" w:themeFill="background1"/>
          </w:tcPr>
          <w:p w14:paraId="5C5B7F9A" w14:textId="77777777" w:rsidR="00690678" w:rsidRPr="00074143" w:rsidRDefault="00690678" w:rsidP="005717B0">
            <w:pPr>
              <w:rPr>
                <w:rFonts w:ascii="Lexia" w:hAnsi="Lexia"/>
                <w:sz w:val="18"/>
                <w:szCs w:val="18"/>
              </w:rPr>
            </w:pPr>
            <w:r w:rsidRPr="00074143">
              <w:rPr>
                <w:rFonts w:ascii="Lexia" w:hAnsi="Lexia"/>
                <w:sz w:val="18"/>
                <w:szCs w:val="18"/>
              </w:rPr>
              <w:t>The Mongols and the Revitalization of the Silk Roads</w:t>
            </w:r>
          </w:p>
          <w:p w14:paraId="4B340121" w14:textId="068905FE" w:rsidR="003F2CA6" w:rsidRPr="00074143" w:rsidRDefault="003F2CA6" w:rsidP="005717B0">
            <w:pPr>
              <w:rPr>
                <w:rFonts w:ascii="Lexia" w:hAnsi="Lexia"/>
                <w:sz w:val="18"/>
                <w:szCs w:val="18"/>
              </w:rPr>
            </w:pPr>
            <w:r w:rsidRPr="00074143">
              <w:rPr>
                <w:rFonts w:ascii="Lexia" w:hAnsi="Lexia"/>
                <w:sz w:val="18"/>
                <w:szCs w:val="18"/>
              </w:rPr>
              <w:t>3.4</w:t>
            </w:r>
          </w:p>
        </w:tc>
        <w:tc>
          <w:tcPr>
            <w:tcW w:w="2705" w:type="pct"/>
            <w:shd w:val="clear" w:color="auto" w:fill="FFFFFF" w:themeFill="background1"/>
          </w:tcPr>
          <w:p w14:paraId="2633305C" w14:textId="75B076F2" w:rsidR="00690678"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A11C7E" w:rsidRPr="00074143">
              <w:rPr>
                <w:rFonts w:ascii="Lexia" w:hAnsi="Lexia"/>
                <w:sz w:val="18"/>
                <w:szCs w:val="18"/>
              </w:rPr>
              <w:t xml:space="preserve">To what extent did the Mongol Empire change the political, economic, and cultural development of </w:t>
            </w:r>
            <w:proofErr w:type="spellStart"/>
            <w:r w:rsidR="00A11C7E" w:rsidRPr="00074143">
              <w:rPr>
                <w:rFonts w:ascii="Lexia" w:hAnsi="Lexia"/>
                <w:sz w:val="18"/>
                <w:szCs w:val="18"/>
              </w:rPr>
              <w:t>Afroeurasia</w:t>
            </w:r>
            <w:proofErr w:type="spellEnd"/>
            <w:r w:rsidR="00A11C7E" w:rsidRPr="00074143">
              <w:rPr>
                <w:rFonts w:ascii="Lexia" w:hAnsi="Lexia"/>
                <w:sz w:val="18"/>
                <w:szCs w:val="18"/>
              </w:rPr>
              <w:t>? (key question</w:t>
            </w:r>
            <w:r w:rsidR="00704283" w:rsidRPr="00074143">
              <w:rPr>
                <w:rFonts w:ascii="Lexia" w:hAnsi="Lexia"/>
                <w:sz w:val="18"/>
                <w:szCs w:val="18"/>
              </w:rPr>
              <w:t>)</w:t>
            </w:r>
          </w:p>
          <w:p w14:paraId="21A6AD20" w14:textId="77777777" w:rsidR="00690678" w:rsidRPr="00074143" w:rsidRDefault="00690678" w:rsidP="005717B0">
            <w:pPr>
              <w:shd w:val="clear" w:color="auto" w:fill="FFFFFF" w:themeFill="background1"/>
              <w:rPr>
                <w:rFonts w:ascii="Lexia" w:hAnsi="Lexia"/>
                <w:sz w:val="18"/>
                <w:szCs w:val="18"/>
              </w:rPr>
            </w:pPr>
          </w:p>
          <w:p w14:paraId="7F0FD499" w14:textId="515A0DC9" w:rsidR="00690678" w:rsidRPr="00074143" w:rsidRDefault="006F0A64" w:rsidP="005717B0">
            <w:pPr>
              <w:shd w:val="clear" w:color="auto" w:fill="FFFFFF" w:themeFill="background1"/>
              <w:rPr>
                <w:rFonts w:ascii="Lexia" w:hAnsi="Lexia"/>
                <w:b/>
                <w:bCs/>
                <w:sz w:val="18"/>
                <w:szCs w:val="18"/>
              </w:rPr>
            </w:pPr>
            <w:r w:rsidRPr="00074143">
              <w:rPr>
                <w:rFonts w:ascii="Lexia" w:hAnsi="Lexia"/>
                <w:sz w:val="18"/>
                <w:szCs w:val="18"/>
              </w:rPr>
              <w:t xml:space="preserve">As students explore the sources below with varying levels of instructional support, they will regularly re-examine/discuss the instructional frame above in preparation for </w:t>
            </w:r>
            <w:r w:rsidR="00A11C7E" w:rsidRPr="00074143">
              <w:rPr>
                <w:rFonts w:ascii="Lexia" w:hAnsi="Lexia"/>
                <w:sz w:val="18"/>
                <w:szCs w:val="18"/>
              </w:rPr>
              <w:t>practicing Part 1 and 2 of the performance task format</w:t>
            </w:r>
            <w:r w:rsidR="00696FD1">
              <w:rPr>
                <w:rFonts w:ascii="Lexia" w:hAnsi="Lexia"/>
                <w:sz w:val="18"/>
                <w:szCs w:val="18"/>
              </w:rPr>
              <w:t>.</w:t>
            </w:r>
          </w:p>
          <w:p w14:paraId="0A67FF12" w14:textId="1A0CF671" w:rsidR="00B94C66" w:rsidRPr="00074143" w:rsidRDefault="00B94C66" w:rsidP="005717B0">
            <w:pPr>
              <w:pStyle w:val="ListParagraph"/>
              <w:numPr>
                <w:ilvl w:val="0"/>
                <w:numId w:val="8"/>
              </w:numPr>
              <w:spacing w:line="240" w:lineRule="auto"/>
              <w:rPr>
                <w:rFonts w:ascii="Lexia" w:hAnsi="Lexia"/>
                <w:sz w:val="18"/>
                <w:szCs w:val="18"/>
              </w:rPr>
            </w:pPr>
            <w:r w:rsidRPr="00074143">
              <w:rPr>
                <w:rFonts w:ascii="Lexia" w:hAnsi="Lexia"/>
                <w:sz w:val="18"/>
                <w:szCs w:val="18"/>
              </w:rPr>
              <w:t>Expanding Essential Knowledge paragraphs for LO 3.4</w:t>
            </w:r>
          </w:p>
          <w:p w14:paraId="692B259E" w14:textId="77777777" w:rsidR="004F3001" w:rsidRDefault="00690678" w:rsidP="005717B0">
            <w:pPr>
              <w:pStyle w:val="ListParagraph"/>
              <w:numPr>
                <w:ilvl w:val="0"/>
                <w:numId w:val="8"/>
              </w:numPr>
              <w:shd w:val="clear" w:color="auto" w:fill="FFFFFF" w:themeFill="background1"/>
              <w:spacing w:line="240" w:lineRule="auto"/>
              <w:rPr>
                <w:rFonts w:ascii="Lexia" w:hAnsi="Lexia"/>
                <w:sz w:val="18"/>
                <w:szCs w:val="18"/>
              </w:rPr>
            </w:pPr>
            <w:r w:rsidRPr="00074143">
              <w:rPr>
                <w:rFonts w:ascii="Lexia" w:hAnsi="Lexia"/>
                <w:sz w:val="18"/>
                <w:szCs w:val="18"/>
              </w:rPr>
              <w:t>Asia for Educators’ “The Mongols in World History”</w:t>
            </w:r>
            <w:r w:rsidR="00A11C7E" w:rsidRPr="00074143">
              <w:rPr>
                <w:rFonts w:ascii="Lexia" w:hAnsi="Lexia"/>
                <w:sz w:val="18"/>
                <w:szCs w:val="18"/>
              </w:rPr>
              <w:t xml:space="preserve"> resource collection</w:t>
            </w:r>
          </w:p>
          <w:p w14:paraId="3A27431D" w14:textId="57AED4EB" w:rsidR="00A11C7E" w:rsidRPr="004F3001" w:rsidRDefault="00A11C7E" w:rsidP="005717B0">
            <w:pPr>
              <w:pStyle w:val="ListParagraph"/>
              <w:numPr>
                <w:ilvl w:val="0"/>
                <w:numId w:val="8"/>
              </w:numPr>
              <w:shd w:val="clear" w:color="auto" w:fill="FFFFFF" w:themeFill="background1"/>
              <w:spacing w:line="240" w:lineRule="auto"/>
              <w:rPr>
                <w:rFonts w:ascii="Lexia" w:hAnsi="Lexia"/>
                <w:sz w:val="18"/>
                <w:szCs w:val="18"/>
              </w:rPr>
            </w:pPr>
            <w:r w:rsidRPr="004F3001">
              <w:rPr>
                <w:rFonts w:ascii="Lexia" w:hAnsi="Lexia"/>
                <w:sz w:val="18"/>
                <w:szCs w:val="18"/>
              </w:rPr>
              <w:t xml:space="preserve">TED-Ed’s “History vs. Genghis Khan” </w:t>
            </w:r>
          </w:p>
          <w:p w14:paraId="11987C00" w14:textId="186BDCA9" w:rsidR="00A11C7E" w:rsidRPr="00074143" w:rsidRDefault="00A11C7E" w:rsidP="005717B0">
            <w:pPr>
              <w:pStyle w:val="ListParagraph"/>
              <w:numPr>
                <w:ilvl w:val="0"/>
                <w:numId w:val="8"/>
              </w:numPr>
              <w:shd w:val="clear" w:color="auto" w:fill="FFFFFF" w:themeFill="background1"/>
              <w:spacing w:line="240" w:lineRule="auto"/>
              <w:rPr>
                <w:rFonts w:ascii="Lexia" w:hAnsi="Lexia"/>
                <w:sz w:val="18"/>
                <w:szCs w:val="18"/>
                <w:lang w:val="en-US"/>
              </w:rPr>
            </w:pPr>
            <w:r w:rsidRPr="00074143">
              <w:rPr>
                <w:rFonts w:ascii="Lexia" w:hAnsi="Lexia"/>
                <w:sz w:val="18"/>
                <w:szCs w:val="18"/>
                <w:lang w:val="en-US"/>
              </w:rPr>
              <w:t xml:space="preserve">Chapter 15 and 16 of Friar John of Plano </w:t>
            </w:r>
            <w:proofErr w:type="spellStart"/>
            <w:r w:rsidRPr="00074143">
              <w:rPr>
                <w:rFonts w:ascii="Lexia" w:hAnsi="Lexia"/>
                <w:sz w:val="18"/>
                <w:szCs w:val="18"/>
                <w:lang w:val="en-US"/>
              </w:rPr>
              <w:t>Carpini’s</w:t>
            </w:r>
            <w:proofErr w:type="spellEnd"/>
            <w:r w:rsidRPr="00074143">
              <w:rPr>
                <w:rFonts w:ascii="Lexia" w:hAnsi="Lexia"/>
                <w:sz w:val="18"/>
                <w:szCs w:val="18"/>
                <w:lang w:val="en-US"/>
              </w:rPr>
              <w:t xml:space="preserve"> account of Mongol governance</w:t>
            </w:r>
          </w:p>
          <w:p w14:paraId="25F2B1CF" w14:textId="48A5FEB0" w:rsidR="00A11C7E" w:rsidRPr="00074143" w:rsidRDefault="00A11C7E" w:rsidP="005717B0">
            <w:pPr>
              <w:pStyle w:val="ListParagraph"/>
              <w:numPr>
                <w:ilvl w:val="0"/>
                <w:numId w:val="8"/>
              </w:numPr>
              <w:shd w:val="clear" w:color="auto" w:fill="FFFFFF" w:themeFill="background1"/>
              <w:spacing w:line="240" w:lineRule="auto"/>
              <w:rPr>
                <w:rFonts w:ascii="Lexia" w:hAnsi="Lexia"/>
                <w:sz w:val="18"/>
                <w:szCs w:val="18"/>
                <w:lang w:val="en-US"/>
              </w:rPr>
            </w:pPr>
            <w:r w:rsidRPr="00074143">
              <w:rPr>
                <w:rFonts w:ascii="Lexia" w:hAnsi="Lexia"/>
                <w:sz w:val="18"/>
                <w:szCs w:val="18"/>
                <w:lang w:val="en-US"/>
              </w:rPr>
              <w:t xml:space="preserve">Brown University’s Italian Studies collection “The Plague” </w:t>
            </w:r>
          </w:p>
          <w:p w14:paraId="23289270" w14:textId="44FF7B90" w:rsidR="00A11C7E" w:rsidRPr="00074143" w:rsidRDefault="00B94C66" w:rsidP="005717B0">
            <w:pPr>
              <w:pStyle w:val="ListParagraph"/>
              <w:numPr>
                <w:ilvl w:val="0"/>
                <w:numId w:val="8"/>
              </w:numPr>
              <w:shd w:val="clear" w:color="auto" w:fill="FFFFFF" w:themeFill="background1"/>
              <w:spacing w:line="240" w:lineRule="auto"/>
              <w:rPr>
                <w:rFonts w:ascii="Lexia" w:hAnsi="Lexia"/>
                <w:sz w:val="18"/>
                <w:szCs w:val="18"/>
                <w:lang w:val="en-US"/>
              </w:rPr>
            </w:pPr>
            <w:r w:rsidRPr="00074143">
              <w:rPr>
                <w:rFonts w:ascii="Lexia" w:hAnsi="Lexia"/>
                <w:sz w:val="18"/>
                <w:szCs w:val="18"/>
                <w:lang w:val="en-US"/>
              </w:rPr>
              <w:t>Students use p</w:t>
            </w:r>
            <w:r w:rsidR="00A11C7E" w:rsidRPr="00074143">
              <w:rPr>
                <w:rFonts w:ascii="Lexia" w:hAnsi="Lexia"/>
                <w:sz w:val="18"/>
                <w:szCs w:val="18"/>
                <w:lang w:val="en-US"/>
              </w:rPr>
              <w:t>art 1</w:t>
            </w:r>
            <w:r w:rsidRPr="00074143">
              <w:rPr>
                <w:rFonts w:ascii="Lexia" w:hAnsi="Lexia"/>
                <w:sz w:val="18"/>
                <w:szCs w:val="18"/>
                <w:lang w:val="en-US"/>
              </w:rPr>
              <w:t xml:space="preserve"> (pre-writing/outlining)</w:t>
            </w:r>
            <w:r w:rsidR="00A11C7E" w:rsidRPr="00074143">
              <w:rPr>
                <w:rFonts w:ascii="Lexia" w:hAnsi="Lexia"/>
                <w:sz w:val="18"/>
                <w:szCs w:val="18"/>
                <w:lang w:val="en-US"/>
              </w:rPr>
              <w:t xml:space="preserve"> and 2</w:t>
            </w:r>
            <w:r w:rsidRPr="00074143">
              <w:rPr>
                <w:rFonts w:ascii="Lexia" w:hAnsi="Lexia"/>
                <w:sz w:val="18"/>
                <w:szCs w:val="18"/>
                <w:lang w:val="en-US"/>
              </w:rPr>
              <w:t xml:space="preserve"> (writing)</w:t>
            </w:r>
            <w:r w:rsidR="00A11C7E" w:rsidRPr="00074143">
              <w:rPr>
                <w:rFonts w:ascii="Lexia" w:hAnsi="Lexia"/>
                <w:sz w:val="18"/>
                <w:szCs w:val="18"/>
                <w:lang w:val="en-US"/>
              </w:rPr>
              <w:t xml:space="preserve"> of the performance task format</w:t>
            </w:r>
            <w:r w:rsidRPr="00074143">
              <w:rPr>
                <w:rFonts w:ascii="Lexia" w:hAnsi="Lexia"/>
                <w:sz w:val="18"/>
                <w:szCs w:val="18"/>
                <w:lang w:val="en-US"/>
              </w:rPr>
              <w:t xml:space="preserve"> to write an evidence-based response to the key question</w:t>
            </w:r>
            <w:r w:rsidR="00D32EDE">
              <w:rPr>
                <w:rFonts w:ascii="Lexia" w:hAnsi="Lexia"/>
                <w:sz w:val="18"/>
                <w:szCs w:val="18"/>
                <w:lang w:val="en-US"/>
              </w:rPr>
              <w:t>.</w:t>
            </w:r>
            <w:r w:rsidRPr="00074143">
              <w:rPr>
                <w:rFonts w:ascii="Lexia" w:hAnsi="Lexia"/>
                <w:sz w:val="18"/>
                <w:szCs w:val="18"/>
                <w:lang w:val="en-US"/>
              </w:rPr>
              <w:t xml:space="preserve"> </w:t>
            </w:r>
          </w:p>
          <w:p w14:paraId="0208EA98" w14:textId="41390686" w:rsidR="00760DF0" w:rsidRPr="00074143" w:rsidRDefault="00760DF0" w:rsidP="005717B0">
            <w:pPr>
              <w:shd w:val="clear" w:color="auto" w:fill="FFFFFF" w:themeFill="background1"/>
              <w:rPr>
                <w:rFonts w:ascii="Lexia" w:hAnsi="Lexia"/>
                <w:sz w:val="18"/>
                <w:szCs w:val="18"/>
              </w:rPr>
            </w:pPr>
          </w:p>
          <w:p w14:paraId="2B1C8397" w14:textId="14FDFBF4"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 xml:space="preserve">Disciplinary ideas to be modeled, examined, and used in class discussion include: </w:t>
            </w:r>
            <w:r w:rsidR="00B94C66" w:rsidRPr="00074143">
              <w:rPr>
                <w:rFonts w:ascii="Lexia" w:hAnsi="Lexia"/>
                <w:sz w:val="18"/>
                <w:szCs w:val="18"/>
              </w:rPr>
              <w:t>nomadic empire/political structures, relationship between demographic change and social change</w:t>
            </w:r>
          </w:p>
          <w:p w14:paraId="251C2CE0" w14:textId="1414CAD4"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Use Vocabulary.com to support student mastery of general academic vocabulary</w:t>
            </w:r>
            <w:r w:rsidR="00964640">
              <w:rPr>
                <w:rFonts w:ascii="Lexia" w:hAnsi="Lexia"/>
                <w:sz w:val="18"/>
                <w:szCs w:val="18"/>
              </w:rPr>
              <w:t>.</w:t>
            </w:r>
          </w:p>
        </w:tc>
        <w:tc>
          <w:tcPr>
            <w:tcW w:w="472" w:type="pct"/>
            <w:shd w:val="clear" w:color="auto" w:fill="auto"/>
          </w:tcPr>
          <w:p w14:paraId="1AF6E4EE" w14:textId="77777777" w:rsidR="009E3C1A" w:rsidRPr="009E3C1A" w:rsidRDefault="009E3C1A" w:rsidP="009E3C1A">
            <w:pPr>
              <w:rPr>
                <w:rFonts w:ascii="Lexia" w:hAnsi="Lexia"/>
                <w:b/>
                <w:sz w:val="16"/>
                <w:szCs w:val="16"/>
              </w:rPr>
            </w:pPr>
            <w:r w:rsidRPr="009E3C1A">
              <w:rPr>
                <w:rFonts w:ascii="Lexia" w:hAnsi="Lexia"/>
                <w:b/>
                <w:sz w:val="16"/>
                <w:szCs w:val="16"/>
              </w:rPr>
              <w:t>LO 3.4</w:t>
            </w:r>
          </w:p>
          <w:p w14:paraId="0CB93B62"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3.4.A</w:t>
            </w:r>
          </w:p>
          <w:p w14:paraId="3927C591"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3.4.B</w:t>
            </w:r>
          </w:p>
          <w:p w14:paraId="0DFA48C7" w14:textId="45D31089" w:rsid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3.4.C</w:t>
            </w:r>
          </w:p>
          <w:p w14:paraId="5D1FFE28" w14:textId="77777777" w:rsidR="009E3C1A" w:rsidRDefault="009E3C1A" w:rsidP="005717B0">
            <w:pPr>
              <w:rPr>
                <w:rFonts w:ascii="Lexia" w:hAnsi="Lexia"/>
                <w:sz w:val="16"/>
                <w:szCs w:val="16"/>
              </w:rPr>
            </w:pPr>
          </w:p>
          <w:p w14:paraId="44BE8C7A" w14:textId="77777777" w:rsidR="009E3C1A" w:rsidRDefault="009E3C1A" w:rsidP="005717B0">
            <w:pPr>
              <w:rPr>
                <w:rFonts w:ascii="Lexia" w:hAnsi="Lexia"/>
                <w:sz w:val="16"/>
                <w:szCs w:val="16"/>
              </w:rPr>
            </w:pPr>
          </w:p>
          <w:p w14:paraId="2A1901B7" w14:textId="62919FD0" w:rsidR="005F2856" w:rsidRPr="0021427D" w:rsidRDefault="005F2856" w:rsidP="005717B0">
            <w:pPr>
              <w:rPr>
                <w:rFonts w:ascii="Lexia" w:hAnsi="Lexia"/>
                <w:sz w:val="16"/>
                <w:szCs w:val="16"/>
              </w:rPr>
            </w:pPr>
            <w:r w:rsidRPr="0021427D">
              <w:rPr>
                <w:rFonts w:ascii="Lexia" w:hAnsi="Lexia"/>
                <w:sz w:val="16"/>
                <w:szCs w:val="16"/>
              </w:rPr>
              <w:t>WH.1C</w:t>
            </w:r>
          </w:p>
          <w:p w14:paraId="07ACDAFD" w14:textId="2BF04FE6" w:rsidR="005F2856" w:rsidRPr="0021427D" w:rsidRDefault="005F2856" w:rsidP="005717B0">
            <w:pPr>
              <w:rPr>
                <w:rFonts w:ascii="Lexia" w:hAnsi="Lexia"/>
                <w:sz w:val="16"/>
                <w:szCs w:val="16"/>
              </w:rPr>
            </w:pPr>
            <w:r w:rsidRPr="0021427D">
              <w:rPr>
                <w:rFonts w:ascii="Lexia" w:hAnsi="Lexia"/>
                <w:sz w:val="16"/>
                <w:szCs w:val="16"/>
              </w:rPr>
              <w:t>WH.4G</w:t>
            </w:r>
          </w:p>
          <w:p w14:paraId="587492B0" w14:textId="4EDA5C70" w:rsidR="005F2856" w:rsidRPr="0021427D" w:rsidRDefault="005F2856" w:rsidP="005717B0">
            <w:pPr>
              <w:rPr>
                <w:rFonts w:ascii="Lexia" w:hAnsi="Lexia"/>
                <w:sz w:val="16"/>
                <w:szCs w:val="16"/>
              </w:rPr>
            </w:pPr>
            <w:r w:rsidRPr="0021427D">
              <w:rPr>
                <w:rFonts w:ascii="Lexia" w:hAnsi="Lexia"/>
                <w:sz w:val="16"/>
                <w:szCs w:val="16"/>
              </w:rPr>
              <w:t>WH.4J</w:t>
            </w:r>
          </w:p>
        </w:tc>
        <w:tc>
          <w:tcPr>
            <w:tcW w:w="724" w:type="pct"/>
            <w:shd w:val="clear" w:color="auto" w:fill="FFFFFF" w:themeFill="background1"/>
          </w:tcPr>
          <w:p w14:paraId="0B2C5DB5" w14:textId="77777777" w:rsidR="00690678" w:rsidRPr="00074143" w:rsidRDefault="00690678" w:rsidP="005717B0">
            <w:pPr>
              <w:rPr>
                <w:rFonts w:ascii="Lexia" w:hAnsi="Lexia"/>
                <w:sz w:val="18"/>
                <w:szCs w:val="18"/>
              </w:rPr>
            </w:pPr>
          </w:p>
        </w:tc>
      </w:tr>
      <w:tr w:rsidR="00690678" w:rsidRPr="00074143" w14:paraId="6FD8F155" w14:textId="77777777" w:rsidTr="00957658">
        <w:trPr>
          <w:cantSplit/>
          <w:jc w:val="center"/>
        </w:trPr>
        <w:tc>
          <w:tcPr>
            <w:tcW w:w="312" w:type="pct"/>
            <w:shd w:val="clear" w:color="auto" w:fill="D9D9D9" w:themeFill="background1" w:themeFillShade="D9"/>
          </w:tcPr>
          <w:p w14:paraId="11DFF6A8" w14:textId="77777777" w:rsidR="00690678" w:rsidRPr="00074143" w:rsidRDefault="00690678" w:rsidP="005717B0">
            <w:pPr>
              <w:rPr>
                <w:rFonts w:ascii="Lexia" w:hAnsi="Lexia"/>
                <w:sz w:val="18"/>
                <w:szCs w:val="18"/>
              </w:rPr>
            </w:pPr>
          </w:p>
        </w:tc>
        <w:tc>
          <w:tcPr>
            <w:tcW w:w="315" w:type="pct"/>
            <w:shd w:val="clear" w:color="auto" w:fill="D9D9D9" w:themeFill="background1" w:themeFillShade="D9"/>
          </w:tcPr>
          <w:p w14:paraId="4943CD4A" w14:textId="00B098BB" w:rsidR="00690678" w:rsidRPr="00074143" w:rsidRDefault="00690678" w:rsidP="005717B0">
            <w:pPr>
              <w:rPr>
                <w:rFonts w:ascii="Lexia" w:hAnsi="Lexia"/>
                <w:sz w:val="18"/>
                <w:szCs w:val="18"/>
              </w:rPr>
            </w:pPr>
          </w:p>
        </w:tc>
        <w:tc>
          <w:tcPr>
            <w:tcW w:w="472" w:type="pct"/>
            <w:shd w:val="clear" w:color="auto" w:fill="auto"/>
          </w:tcPr>
          <w:p w14:paraId="49276CA5" w14:textId="55D52B4A" w:rsidR="00690678" w:rsidRPr="00074143" w:rsidRDefault="003F2CA6" w:rsidP="005717B0">
            <w:pPr>
              <w:rPr>
                <w:rFonts w:ascii="Lexia" w:hAnsi="Lexia"/>
                <w:bCs/>
                <w:sz w:val="18"/>
                <w:szCs w:val="18"/>
              </w:rPr>
            </w:pPr>
            <w:r w:rsidRPr="00074143">
              <w:rPr>
                <w:rFonts w:ascii="Lexia" w:hAnsi="Lexia"/>
                <w:bCs/>
                <w:sz w:val="18"/>
                <w:szCs w:val="18"/>
              </w:rPr>
              <w:t>3.1–3.4</w:t>
            </w:r>
          </w:p>
        </w:tc>
        <w:tc>
          <w:tcPr>
            <w:tcW w:w="2705" w:type="pct"/>
            <w:shd w:val="clear" w:color="auto" w:fill="FFFFFF" w:themeFill="background1"/>
          </w:tcPr>
          <w:p w14:paraId="087FCAD7" w14:textId="77777777" w:rsidR="00690678" w:rsidRPr="00074143" w:rsidRDefault="00690678" w:rsidP="005717B0">
            <w:pPr>
              <w:shd w:val="clear" w:color="auto" w:fill="FFFFFF" w:themeFill="background1"/>
              <w:rPr>
                <w:rFonts w:ascii="Lexia" w:hAnsi="Lexia"/>
                <w:b/>
                <w:bCs/>
                <w:sz w:val="18"/>
                <w:szCs w:val="18"/>
                <w:highlight w:val="yellow"/>
              </w:rPr>
            </w:pPr>
            <w:r w:rsidRPr="00074143">
              <w:rPr>
                <w:rFonts w:ascii="Lexia" w:hAnsi="Lexia"/>
                <w:b/>
                <w:bCs/>
                <w:sz w:val="18"/>
                <w:szCs w:val="18"/>
              </w:rPr>
              <w:t>Learning Checkpoint 1</w:t>
            </w:r>
          </w:p>
        </w:tc>
        <w:tc>
          <w:tcPr>
            <w:tcW w:w="472" w:type="pct"/>
            <w:shd w:val="clear" w:color="auto" w:fill="FFFFFF" w:themeFill="background1"/>
          </w:tcPr>
          <w:p w14:paraId="232BDD20" w14:textId="704E601C" w:rsidR="00690678" w:rsidRPr="0021427D" w:rsidRDefault="009E3C1A" w:rsidP="005717B0">
            <w:pPr>
              <w:rPr>
                <w:rFonts w:ascii="Lexia" w:hAnsi="Lexia"/>
                <w:sz w:val="16"/>
                <w:szCs w:val="16"/>
              </w:rPr>
            </w:pPr>
            <w:r w:rsidRPr="0021427D">
              <w:rPr>
                <w:rFonts w:ascii="Lexia" w:hAnsi="Lexia"/>
                <w:sz w:val="16"/>
                <w:szCs w:val="16"/>
              </w:rPr>
              <w:t>V</w:t>
            </w:r>
            <w:r w:rsidR="003F2CA6" w:rsidRPr="0021427D">
              <w:rPr>
                <w:rFonts w:ascii="Lexia" w:hAnsi="Lexia"/>
                <w:sz w:val="16"/>
                <w:szCs w:val="16"/>
              </w:rPr>
              <w:t>ariable</w:t>
            </w:r>
          </w:p>
        </w:tc>
        <w:tc>
          <w:tcPr>
            <w:tcW w:w="724" w:type="pct"/>
            <w:shd w:val="clear" w:color="auto" w:fill="FFFFFF" w:themeFill="background1"/>
          </w:tcPr>
          <w:p w14:paraId="64CEE2A0" w14:textId="77777777" w:rsidR="00690678" w:rsidRPr="00074143" w:rsidRDefault="00690678" w:rsidP="005717B0">
            <w:pPr>
              <w:rPr>
                <w:rFonts w:ascii="Lexia" w:hAnsi="Lexia"/>
                <w:sz w:val="16"/>
                <w:szCs w:val="16"/>
              </w:rPr>
            </w:pPr>
          </w:p>
        </w:tc>
      </w:tr>
      <w:tr w:rsidR="00690678" w:rsidRPr="00074143" w14:paraId="5DFC6C9F" w14:textId="77777777" w:rsidTr="00957658">
        <w:trPr>
          <w:cantSplit/>
          <w:trHeight w:val="1880"/>
          <w:jc w:val="center"/>
        </w:trPr>
        <w:tc>
          <w:tcPr>
            <w:tcW w:w="312" w:type="pct"/>
            <w:shd w:val="clear" w:color="auto" w:fill="D9D9D9" w:themeFill="background1" w:themeFillShade="D9"/>
          </w:tcPr>
          <w:p w14:paraId="057B9D2B" w14:textId="47D8A61A" w:rsidR="00690678" w:rsidRPr="00074143" w:rsidRDefault="00690678" w:rsidP="005717B0">
            <w:pPr>
              <w:rPr>
                <w:rFonts w:ascii="Lexia" w:hAnsi="Lexia"/>
                <w:sz w:val="18"/>
                <w:szCs w:val="18"/>
              </w:rPr>
            </w:pPr>
            <w:r w:rsidRPr="00074143">
              <w:rPr>
                <w:rFonts w:ascii="Lexia" w:hAnsi="Lexia"/>
                <w:sz w:val="18"/>
                <w:szCs w:val="18"/>
              </w:rPr>
              <w:t>1–1.5</w:t>
            </w:r>
          </w:p>
        </w:tc>
        <w:tc>
          <w:tcPr>
            <w:tcW w:w="315" w:type="pct"/>
            <w:shd w:val="clear" w:color="auto" w:fill="D9D9D9" w:themeFill="background1" w:themeFillShade="D9"/>
          </w:tcPr>
          <w:p w14:paraId="70AF4894" w14:textId="580651C3" w:rsidR="00690678" w:rsidRPr="00074143" w:rsidRDefault="00690678" w:rsidP="005717B0">
            <w:pPr>
              <w:rPr>
                <w:rFonts w:ascii="Lexia" w:hAnsi="Lexia"/>
                <w:sz w:val="18"/>
                <w:szCs w:val="18"/>
              </w:rPr>
            </w:pPr>
          </w:p>
        </w:tc>
        <w:tc>
          <w:tcPr>
            <w:tcW w:w="472" w:type="pct"/>
            <w:shd w:val="clear" w:color="auto" w:fill="FFFFFF" w:themeFill="background1"/>
          </w:tcPr>
          <w:p w14:paraId="515E32BA" w14:textId="77777777" w:rsidR="00690678" w:rsidRPr="00074143" w:rsidRDefault="00690678" w:rsidP="005717B0">
            <w:pPr>
              <w:rPr>
                <w:rFonts w:ascii="Lexia" w:hAnsi="Lexia"/>
                <w:sz w:val="18"/>
                <w:szCs w:val="18"/>
              </w:rPr>
            </w:pPr>
            <w:r w:rsidRPr="00074143">
              <w:rPr>
                <w:rFonts w:ascii="Lexia" w:hAnsi="Lexia"/>
                <w:sz w:val="18"/>
                <w:szCs w:val="18"/>
              </w:rPr>
              <w:t>Trans-Saharan Trade and the Spread of Islam in Sub-Saharan Africa</w:t>
            </w:r>
          </w:p>
          <w:p w14:paraId="4A54D27F" w14:textId="3C599A94" w:rsidR="003F2CA6" w:rsidRPr="00074143" w:rsidRDefault="003F2CA6" w:rsidP="005717B0">
            <w:pPr>
              <w:rPr>
                <w:rFonts w:ascii="Lexia" w:hAnsi="Lexia"/>
                <w:sz w:val="18"/>
                <w:szCs w:val="18"/>
              </w:rPr>
            </w:pPr>
            <w:r w:rsidRPr="00074143">
              <w:rPr>
                <w:rFonts w:ascii="Lexia" w:hAnsi="Lexia"/>
                <w:sz w:val="18"/>
                <w:szCs w:val="18"/>
              </w:rPr>
              <w:t>3.5</w:t>
            </w:r>
          </w:p>
        </w:tc>
        <w:tc>
          <w:tcPr>
            <w:tcW w:w="2705" w:type="pct"/>
            <w:shd w:val="clear" w:color="auto" w:fill="FFFFFF" w:themeFill="background1"/>
          </w:tcPr>
          <w:p w14:paraId="70C62B72" w14:textId="43BC103B" w:rsidR="00704283" w:rsidRPr="00074143" w:rsidRDefault="00AE2DBE" w:rsidP="005717B0">
            <w:pPr>
              <w:rPr>
                <w:rFonts w:ascii="Lexia" w:hAnsi="Lexia"/>
                <w:b/>
                <w:bCs/>
                <w:sz w:val="18"/>
                <w:szCs w:val="18"/>
              </w:rPr>
            </w:pPr>
            <w:r w:rsidRPr="00074143">
              <w:rPr>
                <w:rFonts w:ascii="Lexia" w:hAnsi="Lexia"/>
                <w:b/>
                <w:bCs/>
                <w:sz w:val="18"/>
                <w:szCs w:val="18"/>
              </w:rPr>
              <w:t xml:space="preserve">Instructional Frame: </w:t>
            </w:r>
            <w:r w:rsidR="00690678" w:rsidRPr="00074143">
              <w:rPr>
                <w:rFonts w:ascii="Lexia" w:hAnsi="Lexia"/>
                <w:sz w:val="18"/>
                <w:szCs w:val="18"/>
              </w:rPr>
              <w:t>The emergence of trans-Saharan trade mainly impacted economic</w:t>
            </w:r>
            <w:r w:rsidR="00690678" w:rsidRPr="00074143">
              <w:rPr>
                <w:rFonts w:ascii="Lexia" w:hAnsi="Lexia"/>
                <w:i/>
                <w:iCs/>
                <w:sz w:val="18"/>
                <w:szCs w:val="18"/>
              </w:rPr>
              <w:t xml:space="preserve"> </w:t>
            </w:r>
            <w:r w:rsidR="00690678" w:rsidRPr="00074143">
              <w:rPr>
                <w:rFonts w:ascii="Lexia" w:hAnsi="Lexia"/>
                <w:sz w:val="18"/>
                <w:szCs w:val="18"/>
              </w:rPr>
              <w:t>development.</w:t>
            </w:r>
            <w:r w:rsidR="00704283" w:rsidRPr="00074143">
              <w:rPr>
                <w:rFonts w:ascii="Lexia" w:hAnsi="Lexia"/>
                <w:sz w:val="18"/>
                <w:szCs w:val="18"/>
              </w:rPr>
              <w:t xml:space="preserve"> (starter claim)</w:t>
            </w:r>
          </w:p>
          <w:p w14:paraId="400A0A7A" w14:textId="77777777" w:rsidR="00690678" w:rsidRPr="00074143" w:rsidRDefault="00690678" w:rsidP="005717B0">
            <w:pPr>
              <w:shd w:val="clear" w:color="auto" w:fill="FFFFFF" w:themeFill="background1"/>
              <w:rPr>
                <w:rFonts w:ascii="Lexia" w:hAnsi="Lexia"/>
                <w:sz w:val="18"/>
                <w:szCs w:val="18"/>
              </w:rPr>
            </w:pPr>
          </w:p>
          <w:p w14:paraId="5F76CF3C" w14:textId="3FDD50F2" w:rsidR="00690678" w:rsidRPr="00074143" w:rsidRDefault="00860B4F"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w:t>
            </w:r>
            <w:r w:rsidR="001C19B0" w:rsidRPr="00074143">
              <w:rPr>
                <w:rFonts w:ascii="Lexia" w:hAnsi="Lexia"/>
                <w:sz w:val="18"/>
                <w:szCs w:val="18"/>
              </w:rPr>
              <w:t>support, they will regularly</w:t>
            </w:r>
            <w:r w:rsidRPr="00074143">
              <w:rPr>
                <w:rFonts w:ascii="Lexia" w:hAnsi="Lexia"/>
                <w:sz w:val="18"/>
                <w:szCs w:val="18"/>
              </w:rPr>
              <w:t xml:space="preserve">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 xml:space="preserve">for </w:t>
            </w:r>
            <w:r w:rsidR="00690678" w:rsidRPr="00074143">
              <w:rPr>
                <w:rFonts w:ascii="Lexia" w:hAnsi="Lexia"/>
                <w:sz w:val="18"/>
                <w:szCs w:val="18"/>
              </w:rPr>
              <w:t>Assess 3.5.</w:t>
            </w:r>
          </w:p>
          <w:p w14:paraId="24C1745D" w14:textId="6BF91E31" w:rsidR="00690678" w:rsidRPr="00074143" w:rsidRDefault="00690678" w:rsidP="005717B0">
            <w:pPr>
              <w:pStyle w:val="ListParagraph"/>
              <w:numPr>
                <w:ilvl w:val="0"/>
                <w:numId w:val="7"/>
              </w:numPr>
              <w:shd w:val="clear" w:color="auto" w:fill="FFFFFF" w:themeFill="background1"/>
              <w:spacing w:line="240" w:lineRule="auto"/>
              <w:rPr>
                <w:rFonts w:ascii="Lexia" w:hAnsi="Lexia"/>
                <w:sz w:val="18"/>
                <w:szCs w:val="18"/>
              </w:rPr>
            </w:pPr>
            <w:r w:rsidRPr="00074143">
              <w:rPr>
                <w:rFonts w:ascii="Lexia" w:hAnsi="Lexia"/>
                <w:sz w:val="18"/>
                <w:szCs w:val="18"/>
              </w:rPr>
              <w:t xml:space="preserve">SE 3.5-Intro: Trans Saharan Trade and the Spread of Islam in Sub Saharan Africa </w:t>
            </w:r>
          </w:p>
          <w:p w14:paraId="21493B3F" w14:textId="69305827" w:rsidR="00B94C66" w:rsidRPr="00074143" w:rsidRDefault="00B94C66" w:rsidP="005717B0">
            <w:pPr>
              <w:pStyle w:val="ListParagraph"/>
              <w:numPr>
                <w:ilvl w:val="0"/>
                <w:numId w:val="7"/>
              </w:numPr>
              <w:spacing w:line="240" w:lineRule="auto"/>
              <w:rPr>
                <w:rFonts w:ascii="Lexia" w:hAnsi="Lexia"/>
                <w:sz w:val="18"/>
                <w:szCs w:val="18"/>
              </w:rPr>
            </w:pPr>
            <w:r w:rsidRPr="00074143">
              <w:rPr>
                <w:rFonts w:ascii="Lexia" w:hAnsi="Lexia"/>
                <w:sz w:val="18"/>
                <w:szCs w:val="18"/>
              </w:rPr>
              <w:t>Expanding Essential Knowledge paragraphs for LO 3.5</w:t>
            </w:r>
          </w:p>
          <w:p w14:paraId="262CFC98" w14:textId="223C6AAE" w:rsidR="00690678" w:rsidRPr="00074143" w:rsidRDefault="00690678" w:rsidP="005717B0">
            <w:pPr>
              <w:pStyle w:val="ListParagraph"/>
              <w:numPr>
                <w:ilvl w:val="0"/>
                <w:numId w:val="7"/>
              </w:numPr>
              <w:shd w:val="clear" w:color="auto" w:fill="FFFFFF" w:themeFill="background1"/>
              <w:spacing w:line="240" w:lineRule="auto"/>
              <w:rPr>
                <w:rFonts w:ascii="Lexia" w:hAnsi="Lexia"/>
                <w:sz w:val="18"/>
                <w:szCs w:val="18"/>
              </w:rPr>
            </w:pPr>
            <w:r w:rsidRPr="00074143">
              <w:rPr>
                <w:rFonts w:ascii="Lexia" w:hAnsi="Lexia"/>
                <w:sz w:val="18"/>
                <w:szCs w:val="18"/>
              </w:rPr>
              <w:t>SE 3.5-A: Origins and Foundations of Trans Saharan Trade Routes</w:t>
            </w:r>
          </w:p>
          <w:p w14:paraId="72DA3A6A" w14:textId="6A633365" w:rsidR="00690678" w:rsidRPr="00074143" w:rsidRDefault="00690678" w:rsidP="005717B0">
            <w:pPr>
              <w:pStyle w:val="ListParagraph"/>
              <w:numPr>
                <w:ilvl w:val="0"/>
                <w:numId w:val="7"/>
              </w:numPr>
              <w:shd w:val="clear" w:color="auto" w:fill="FFFFFF" w:themeFill="background1"/>
              <w:spacing w:line="240" w:lineRule="auto"/>
              <w:rPr>
                <w:rFonts w:ascii="Lexia" w:hAnsi="Lexia"/>
                <w:sz w:val="18"/>
                <w:szCs w:val="18"/>
              </w:rPr>
            </w:pPr>
            <w:r w:rsidRPr="00074143">
              <w:rPr>
                <w:rFonts w:ascii="Lexia" w:hAnsi="Lexia"/>
                <w:sz w:val="18"/>
                <w:szCs w:val="18"/>
              </w:rPr>
              <w:t>SE 3.5-B: State Building in the West African Sahel</w:t>
            </w:r>
          </w:p>
          <w:p w14:paraId="79157D62" w14:textId="3F527684" w:rsidR="00690678" w:rsidRPr="00074143" w:rsidRDefault="00690678" w:rsidP="005717B0">
            <w:pPr>
              <w:pStyle w:val="ListParagraph"/>
              <w:numPr>
                <w:ilvl w:val="0"/>
                <w:numId w:val="7"/>
              </w:numPr>
              <w:shd w:val="clear" w:color="auto" w:fill="FFFFFF" w:themeFill="background1"/>
              <w:spacing w:line="240" w:lineRule="auto"/>
              <w:rPr>
                <w:rFonts w:ascii="Lexia" w:hAnsi="Lexia"/>
                <w:sz w:val="18"/>
                <w:szCs w:val="18"/>
              </w:rPr>
            </w:pPr>
            <w:r w:rsidRPr="00074143">
              <w:rPr>
                <w:rFonts w:ascii="Lexia" w:hAnsi="Lexia"/>
                <w:sz w:val="18"/>
                <w:szCs w:val="18"/>
              </w:rPr>
              <w:t>SE 3.5-C: Spread and Impact of Islam in Sub-Saharan Africa</w:t>
            </w:r>
          </w:p>
          <w:p w14:paraId="59998F00" w14:textId="741A5EE2" w:rsidR="00690678" w:rsidRPr="00074143" w:rsidRDefault="00690678" w:rsidP="005717B0">
            <w:pPr>
              <w:pStyle w:val="ListParagraph"/>
              <w:numPr>
                <w:ilvl w:val="0"/>
                <w:numId w:val="7"/>
              </w:numPr>
              <w:shd w:val="clear" w:color="auto" w:fill="FFFFFF" w:themeFill="background1"/>
              <w:spacing w:line="240" w:lineRule="auto"/>
              <w:rPr>
                <w:rFonts w:ascii="Lexia" w:hAnsi="Lexia"/>
                <w:sz w:val="18"/>
                <w:szCs w:val="18"/>
              </w:rPr>
            </w:pPr>
            <w:r w:rsidRPr="00074143">
              <w:rPr>
                <w:rFonts w:ascii="Lexia" w:hAnsi="Lexia"/>
                <w:sz w:val="18"/>
                <w:szCs w:val="18"/>
              </w:rPr>
              <w:t>“Stunning Oasis Deep Inside the Sahara”</w:t>
            </w:r>
          </w:p>
          <w:p w14:paraId="333B9AB6" w14:textId="63A7C616" w:rsidR="00690678" w:rsidRPr="00074143" w:rsidRDefault="003E21B3" w:rsidP="005717B0">
            <w:pPr>
              <w:pStyle w:val="ListParagraph"/>
              <w:numPr>
                <w:ilvl w:val="0"/>
                <w:numId w:val="7"/>
              </w:numPr>
              <w:shd w:val="clear" w:color="auto" w:fill="FFFFFF" w:themeFill="background1"/>
              <w:spacing w:line="240" w:lineRule="auto"/>
              <w:rPr>
                <w:rFonts w:ascii="Lexia" w:hAnsi="Lexia"/>
                <w:sz w:val="18"/>
                <w:szCs w:val="18"/>
              </w:rPr>
            </w:pPr>
            <w:r>
              <w:rPr>
                <w:rFonts w:ascii="Lexia" w:hAnsi="Lexia"/>
                <w:sz w:val="18"/>
                <w:szCs w:val="18"/>
              </w:rPr>
              <w:t>“</w:t>
            </w:r>
            <w:r w:rsidR="00690678" w:rsidRPr="00074143">
              <w:rPr>
                <w:rFonts w:ascii="Lexia" w:hAnsi="Lexia"/>
                <w:sz w:val="18"/>
                <w:szCs w:val="18"/>
              </w:rPr>
              <w:t>Sites of Encounter in the Medieval World” interactive map</w:t>
            </w:r>
            <w:r>
              <w:rPr>
                <w:rFonts w:ascii="Lexia" w:hAnsi="Lexia"/>
                <w:sz w:val="18"/>
                <w:szCs w:val="18"/>
              </w:rPr>
              <w:t>,</w:t>
            </w:r>
            <w:r w:rsidR="00690678" w:rsidRPr="00074143">
              <w:rPr>
                <w:rFonts w:ascii="Lexia" w:hAnsi="Lexia"/>
                <w:sz w:val="18"/>
                <w:szCs w:val="18"/>
              </w:rPr>
              <w:t xml:space="preserve"> California History</w:t>
            </w:r>
            <w:r>
              <w:rPr>
                <w:rFonts w:ascii="Lexia" w:hAnsi="Lexia"/>
                <w:sz w:val="18"/>
                <w:szCs w:val="18"/>
              </w:rPr>
              <w:t>-</w:t>
            </w:r>
            <w:r w:rsidR="00690678" w:rsidRPr="00074143">
              <w:rPr>
                <w:rFonts w:ascii="Lexia" w:hAnsi="Lexia"/>
                <w:sz w:val="18"/>
                <w:szCs w:val="18"/>
              </w:rPr>
              <w:t>Social Science Project website.</w:t>
            </w:r>
          </w:p>
          <w:p w14:paraId="7FDF1007" w14:textId="77777777" w:rsidR="00690678" w:rsidRPr="00074143" w:rsidRDefault="00690678" w:rsidP="005717B0">
            <w:pPr>
              <w:pStyle w:val="ListParagraph"/>
              <w:numPr>
                <w:ilvl w:val="0"/>
                <w:numId w:val="7"/>
              </w:numPr>
              <w:shd w:val="clear" w:color="auto" w:fill="FFFFFF" w:themeFill="background1"/>
              <w:spacing w:line="240" w:lineRule="auto"/>
              <w:rPr>
                <w:rFonts w:ascii="Lexia" w:hAnsi="Lexia"/>
                <w:sz w:val="18"/>
                <w:szCs w:val="18"/>
              </w:rPr>
            </w:pPr>
            <w:r w:rsidRPr="00074143">
              <w:rPr>
                <w:rFonts w:ascii="Lexia" w:hAnsi="Lexia"/>
                <w:sz w:val="18"/>
                <w:szCs w:val="18"/>
              </w:rPr>
              <w:t xml:space="preserve">Assess 3.5: Reexamining Trans-Saharan Trade and the Spread of Islam in Sub-Saharan Africa </w:t>
            </w:r>
          </w:p>
          <w:p w14:paraId="21661B70" w14:textId="77777777" w:rsidR="00760DF0" w:rsidRPr="00074143" w:rsidRDefault="00760DF0" w:rsidP="005717B0">
            <w:pPr>
              <w:shd w:val="clear" w:color="auto" w:fill="FFFFFF" w:themeFill="background1"/>
              <w:rPr>
                <w:rFonts w:ascii="Lexia" w:hAnsi="Lexia"/>
                <w:sz w:val="18"/>
                <w:szCs w:val="18"/>
              </w:rPr>
            </w:pPr>
          </w:p>
          <w:p w14:paraId="7591DC97" w14:textId="71FD6705"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Disciplinary ideas to be modeled, examined, and used in class discussion include: the Sahara Desert, West African Sahel, transshipment, sub-Saharan Africa</w:t>
            </w:r>
          </w:p>
          <w:p w14:paraId="331C1BB8" w14:textId="02E6498B" w:rsidR="00760DF0" w:rsidRPr="00074143" w:rsidRDefault="00760DF0" w:rsidP="005717B0">
            <w:pPr>
              <w:rPr>
                <w:rFonts w:ascii="Lexia" w:hAnsi="Lexia"/>
                <w:sz w:val="18"/>
                <w:szCs w:val="18"/>
              </w:rPr>
            </w:pPr>
            <w:r w:rsidRPr="00074143">
              <w:rPr>
                <w:rFonts w:ascii="Lexia" w:hAnsi="Lexia"/>
                <w:sz w:val="18"/>
                <w:szCs w:val="18"/>
              </w:rPr>
              <w:t>Use Vocabulary.com to support student mastery of general academic vocabulary.</w:t>
            </w:r>
          </w:p>
        </w:tc>
        <w:tc>
          <w:tcPr>
            <w:tcW w:w="472" w:type="pct"/>
            <w:shd w:val="clear" w:color="auto" w:fill="auto"/>
          </w:tcPr>
          <w:p w14:paraId="3177997A" w14:textId="77777777" w:rsidR="009E3C1A" w:rsidRPr="009E3C1A" w:rsidRDefault="009E3C1A" w:rsidP="009E3C1A">
            <w:pPr>
              <w:rPr>
                <w:rFonts w:ascii="Lexia" w:hAnsi="Lexia"/>
                <w:b/>
                <w:sz w:val="16"/>
                <w:szCs w:val="16"/>
              </w:rPr>
            </w:pPr>
            <w:r w:rsidRPr="009E3C1A">
              <w:rPr>
                <w:rFonts w:ascii="Lexia" w:hAnsi="Lexia"/>
                <w:b/>
                <w:sz w:val="16"/>
                <w:szCs w:val="16"/>
              </w:rPr>
              <w:t>LO 3.5</w:t>
            </w:r>
          </w:p>
          <w:p w14:paraId="5447A95F"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3.5.A</w:t>
            </w:r>
          </w:p>
          <w:p w14:paraId="5C39895C"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3.5.B</w:t>
            </w:r>
          </w:p>
          <w:p w14:paraId="30D92591" w14:textId="2657852F" w:rsid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3.5.C</w:t>
            </w:r>
          </w:p>
          <w:p w14:paraId="11AA05E0" w14:textId="77777777" w:rsidR="009E3C1A" w:rsidRDefault="009E3C1A" w:rsidP="005717B0">
            <w:pPr>
              <w:rPr>
                <w:rFonts w:ascii="Lexia" w:hAnsi="Lexia"/>
                <w:sz w:val="16"/>
                <w:szCs w:val="16"/>
              </w:rPr>
            </w:pPr>
          </w:p>
          <w:p w14:paraId="42B01FE4" w14:textId="77777777" w:rsidR="009E3C1A" w:rsidRDefault="009E3C1A" w:rsidP="005717B0">
            <w:pPr>
              <w:rPr>
                <w:rFonts w:ascii="Lexia" w:hAnsi="Lexia"/>
                <w:sz w:val="16"/>
                <w:szCs w:val="16"/>
              </w:rPr>
            </w:pPr>
          </w:p>
          <w:p w14:paraId="03736B7D" w14:textId="34A6DB99" w:rsidR="005F2856" w:rsidRPr="0021427D" w:rsidRDefault="005F2856" w:rsidP="005717B0">
            <w:pPr>
              <w:rPr>
                <w:rFonts w:ascii="Lexia" w:hAnsi="Lexia"/>
                <w:sz w:val="16"/>
                <w:szCs w:val="16"/>
              </w:rPr>
            </w:pPr>
            <w:r w:rsidRPr="0021427D">
              <w:rPr>
                <w:rFonts w:ascii="Lexia" w:hAnsi="Lexia"/>
                <w:sz w:val="16"/>
                <w:szCs w:val="16"/>
              </w:rPr>
              <w:t>WH.4H</w:t>
            </w:r>
          </w:p>
        </w:tc>
        <w:tc>
          <w:tcPr>
            <w:tcW w:w="724" w:type="pct"/>
            <w:shd w:val="clear" w:color="auto" w:fill="FFFFFF" w:themeFill="background1"/>
          </w:tcPr>
          <w:p w14:paraId="7DEF3CCC" w14:textId="77777777" w:rsidR="00690678" w:rsidRPr="00074143" w:rsidRDefault="00690678" w:rsidP="005717B0">
            <w:pPr>
              <w:rPr>
                <w:rFonts w:ascii="Lexia" w:hAnsi="Lexia"/>
                <w:sz w:val="16"/>
                <w:szCs w:val="16"/>
              </w:rPr>
            </w:pPr>
          </w:p>
        </w:tc>
      </w:tr>
      <w:tr w:rsidR="00690678" w:rsidRPr="00074143" w14:paraId="757F3C22" w14:textId="77777777" w:rsidTr="00957658">
        <w:trPr>
          <w:cantSplit/>
          <w:jc w:val="center"/>
        </w:trPr>
        <w:tc>
          <w:tcPr>
            <w:tcW w:w="312" w:type="pct"/>
            <w:shd w:val="clear" w:color="auto" w:fill="D9D9D9" w:themeFill="background1" w:themeFillShade="D9"/>
          </w:tcPr>
          <w:p w14:paraId="7B1E7666" w14:textId="23D32850" w:rsidR="00690678" w:rsidRPr="00074143" w:rsidRDefault="00690678" w:rsidP="005717B0">
            <w:pPr>
              <w:rPr>
                <w:rFonts w:ascii="Lexia" w:hAnsi="Lexia"/>
                <w:sz w:val="18"/>
                <w:szCs w:val="18"/>
              </w:rPr>
            </w:pPr>
            <w:r w:rsidRPr="00074143">
              <w:rPr>
                <w:rFonts w:ascii="Lexia" w:hAnsi="Lexia"/>
                <w:sz w:val="18"/>
                <w:szCs w:val="18"/>
              </w:rPr>
              <w:lastRenderedPageBreak/>
              <w:t>1–1.5</w:t>
            </w:r>
          </w:p>
        </w:tc>
        <w:tc>
          <w:tcPr>
            <w:tcW w:w="315" w:type="pct"/>
            <w:shd w:val="clear" w:color="auto" w:fill="D9D9D9" w:themeFill="background1" w:themeFillShade="D9"/>
          </w:tcPr>
          <w:p w14:paraId="37DFFC2F" w14:textId="72492507" w:rsidR="00690678" w:rsidRPr="00074143" w:rsidRDefault="00690678" w:rsidP="005717B0">
            <w:pPr>
              <w:rPr>
                <w:rFonts w:ascii="Lexia" w:hAnsi="Lexia"/>
                <w:sz w:val="18"/>
                <w:szCs w:val="18"/>
              </w:rPr>
            </w:pPr>
          </w:p>
        </w:tc>
        <w:tc>
          <w:tcPr>
            <w:tcW w:w="472" w:type="pct"/>
            <w:shd w:val="clear" w:color="auto" w:fill="FFFFFF" w:themeFill="background1"/>
          </w:tcPr>
          <w:p w14:paraId="18D3E268" w14:textId="77777777" w:rsidR="00690678" w:rsidRPr="00074143" w:rsidRDefault="00690678" w:rsidP="005717B0">
            <w:pPr>
              <w:rPr>
                <w:rFonts w:ascii="Lexia" w:hAnsi="Lexia"/>
                <w:sz w:val="18"/>
                <w:szCs w:val="18"/>
              </w:rPr>
            </w:pPr>
            <w:r w:rsidRPr="00074143">
              <w:rPr>
                <w:rFonts w:ascii="Lexia" w:hAnsi="Lexia"/>
                <w:sz w:val="18"/>
                <w:szCs w:val="18"/>
              </w:rPr>
              <w:t>Long-Distance Trade and Diffusion in the Indian Ocean Basin</w:t>
            </w:r>
          </w:p>
          <w:p w14:paraId="24363DAD" w14:textId="37FF322F" w:rsidR="003F2CA6" w:rsidRPr="00074143" w:rsidRDefault="003F2CA6" w:rsidP="005717B0">
            <w:pPr>
              <w:rPr>
                <w:rFonts w:ascii="Lexia" w:hAnsi="Lexia"/>
                <w:sz w:val="18"/>
                <w:szCs w:val="18"/>
              </w:rPr>
            </w:pPr>
            <w:r w:rsidRPr="00074143">
              <w:rPr>
                <w:rFonts w:ascii="Lexia" w:hAnsi="Lexia"/>
                <w:sz w:val="18"/>
                <w:szCs w:val="18"/>
              </w:rPr>
              <w:t>3.6</w:t>
            </w:r>
          </w:p>
        </w:tc>
        <w:tc>
          <w:tcPr>
            <w:tcW w:w="2705" w:type="pct"/>
            <w:shd w:val="clear" w:color="auto" w:fill="FFFFFF" w:themeFill="background1"/>
          </w:tcPr>
          <w:p w14:paraId="3BF2A90D" w14:textId="59780B8B" w:rsidR="00690678" w:rsidRPr="00074143" w:rsidRDefault="00AE2DBE" w:rsidP="005717B0">
            <w:pPr>
              <w:rPr>
                <w:rFonts w:ascii="Lexia" w:hAnsi="Lexia"/>
                <w:sz w:val="18"/>
                <w:szCs w:val="18"/>
              </w:rPr>
            </w:pPr>
            <w:r w:rsidRPr="00074143">
              <w:rPr>
                <w:rFonts w:ascii="Lexia" w:hAnsi="Lexia"/>
                <w:b/>
                <w:bCs/>
                <w:sz w:val="18"/>
                <w:szCs w:val="18"/>
              </w:rPr>
              <w:t xml:space="preserve">Instructional Frame: </w:t>
            </w:r>
            <w:r w:rsidR="00B94C66" w:rsidRPr="00074143">
              <w:rPr>
                <w:rFonts w:ascii="Lexia" w:hAnsi="Lexia"/>
                <w:sz w:val="18"/>
                <w:szCs w:val="18"/>
              </w:rPr>
              <w:t>To what extent did the expansion of Indian Ocean trade impact economic and cultural development?</w:t>
            </w:r>
            <w:r w:rsidR="00B94C66" w:rsidRPr="00074143" w:rsidDel="00B94C66">
              <w:rPr>
                <w:rFonts w:ascii="Lexia" w:hAnsi="Lexia"/>
                <w:sz w:val="18"/>
                <w:szCs w:val="18"/>
              </w:rPr>
              <w:t xml:space="preserve"> </w:t>
            </w:r>
            <w:r w:rsidR="00704283" w:rsidRPr="00074143">
              <w:rPr>
                <w:rFonts w:ascii="Lexia" w:hAnsi="Lexia"/>
                <w:sz w:val="18"/>
                <w:szCs w:val="18"/>
              </w:rPr>
              <w:t>(</w:t>
            </w:r>
            <w:r w:rsidR="00B94C66" w:rsidRPr="00074143">
              <w:rPr>
                <w:rFonts w:ascii="Lexia" w:hAnsi="Lexia"/>
                <w:sz w:val="18"/>
                <w:szCs w:val="18"/>
              </w:rPr>
              <w:t>key question</w:t>
            </w:r>
            <w:r w:rsidR="00704283" w:rsidRPr="00074143">
              <w:rPr>
                <w:rFonts w:ascii="Lexia" w:hAnsi="Lexia"/>
                <w:sz w:val="18"/>
                <w:szCs w:val="18"/>
              </w:rPr>
              <w:t>)</w:t>
            </w:r>
          </w:p>
          <w:p w14:paraId="293AC96C" w14:textId="77777777" w:rsidR="00690678" w:rsidRPr="00074143" w:rsidRDefault="00690678" w:rsidP="005717B0">
            <w:pPr>
              <w:shd w:val="clear" w:color="auto" w:fill="FFFFFF" w:themeFill="background1"/>
              <w:rPr>
                <w:rFonts w:ascii="Lexia" w:hAnsi="Lexia"/>
                <w:sz w:val="18"/>
                <w:szCs w:val="18"/>
              </w:rPr>
            </w:pPr>
          </w:p>
          <w:p w14:paraId="574B73FA" w14:textId="30E75B9C" w:rsidR="00690678" w:rsidRPr="00074143" w:rsidRDefault="006F0A64"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support, they will </w:t>
            </w:r>
            <w:r w:rsidR="00B94C66" w:rsidRPr="00074143">
              <w:rPr>
                <w:rFonts w:ascii="Lexia" w:hAnsi="Lexia"/>
                <w:sz w:val="18"/>
                <w:szCs w:val="18"/>
              </w:rPr>
              <w:t xml:space="preserve">record the various effects on a chart shaped like a map of the region in preparation for answering the key question in a full essay. </w:t>
            </w:r>
          </w:p>
          <w:p w14:paraId="6BD6B8BC" w14:textId="1F5ABF39" w:rsidR="00B94C66" w:rsidRPr="00074143" w:rsidRDefault="00B94C66" w:rsidP="005717B0">
            <w:pPr>
              <w:pStyle w:val="ListParagraph"/>
              <w:numPr>
                <w:ilvl w:val="0"/>
                <w:numId w:val="5"/>
              </w:numPr>
              <w:spacing w:line="240" w:lineRule="auto"/>
              <w:rPr>
                <w:rFonts w:ascii="Lexia" w:hAnsi="Lexia"/>
                <w:sz w:val="18"/>
                <w:szCs w:val="18"/>
              </w:rPr>
            </w:pPr>
            <w:r w:rsidRPr="00074143">
              <w:rPr>
                <w:rFonts w:ascii="Lexia" w:hAnsi="Lexia"/>
                <w:sz w:val="18"/>
                <w:szCs w:val="18"/>
              </w:rPr>
              <w:t>Expanding Essential Knowledge paragraphs for LO 3.6</w:t>
            </w:r>
          </w:p>
          <w:p w14:paraId="2C5EDD75" w14:textId="77777777" w:rsidR="000E3715" w:rsidRPr="00074143" w:rsidRDefault="000E3715" w:rsidP="005717B0">
            <w:pPr>
              <w:pStyle w:val="ListParagraph"/>
              <w:numPr>
                <w:ilvl w:val="0"/>
                <w:numId w:val="5"/>
              </w:numPr>
              <w:spacing w:line="240" w:lineRule="auto"/>
              <w:rPr>
                <w:rFonts w:ascii="Lexia" w:hAnsi="Lexia"/>
                <w:sz w:val="18"/>
                <w:szCs w:val="18"/>
                <w:lang w:val="en-US"/>
              </w:rPr>
            </w:pPr>
            <w:proofErr w:type="spellStart"/>
            <w:r w:rsidRPr="00074143">
              <w:rPr>
                <w:rFonts w:ascii="Lexia" w:hAnsi="Lexia"/>
                <w:sz w:val="18"/>
                <w:szCs w:val="18"/>
                <w:lang w:val="en-US"/>
              </w:rPr>
              <w:t>Ibn</w:t>
            </w:r>
            <w:proofErr w:type="spellEnd"/>
            <w:r w:rsidRPr="00074143">
              <w:rPr>
                <w:rFonts w:ascii="Lexia" w:hAnsi="Lexia"/>
                <w:sz w:val="18"/>
                <w:szCs w:val="18"/>
                <w:lang w:val="en-US"/>
              </w:rPr>
              <w:t xml:space="preserve"> Battuta’s writings on his trips to Mogadishu, Mombasa, and </w:t>
            </w:r>
            <w:proofErr w:type="spellStart"/>
            <w:r w:rsidRPr="00074143">
              <w:rPr>
                <w:rFonts w:ascii="Lexia" w:hAnsi="Lexia"/>
                <w:sz w:val="18"/>
                <w:szCs w:val="18"/>
                <w:lang w:val="en-US"/>
              </w:rPr>
              <w:t>Kulwa</w:t>
            </w:r>
            <w:proofErr w:type="spellEnd"/>
            <w:r w:rsidRPr="00074143">
              <w:rPr>
                <w:rFonts w:ascii="Lexia" w:hAnsi="Lexia"/>
                <w:b/>
                <w:bCs/>
                <w:sz w:val="18"/>
                <w:szCs w:val="18"/>
                <w:lang w:val="en-US"/>
              </w:rPr>
              <w:t xml:space="preserve"> </w:t>
            </w:r>
          </w:p>
          <w:p w14:paraId="1F2CE6B3" w14:textId="74D5AE60" w:rsidR="00690678" w:rsidRPr="00074143" w:rsidRDefault="00690678" w:rsidP="005717B0">
            <w:pPr>
              <w:pStyle w:val="ListParagraph"/>
              <w:numPr>
                <w:ilvl w:val="0"/>
                <w:numId w:val="5"/>
              </w:numPr>
              <w:shd w:val="clear" w:color="auto" w:fill="FFFFFF" w:themeFill="background1"/>
              <w:spacing w:line="240" w:lineRule="auto"/>
              <w:rPr>
                <w:rFonts w:ascii="Lexia" w:hAnsi="Lexia"/>
                <w:sz w:val="18"/>
                <w:szCs w:val="18"/>
              </w:rPr>
            </w:pPr>
            <w:r w:rsidRPr="00074143">
              <w:rPr>
                <w:rFonts w:ascii="Lexia" w:hAnsi="Lexia"/>
                <w:sz w:val="18"/>
                <w:szCs w:val="18"/>
              </w:rPr>
              <w:t>Norman Rothman’s “Indian Ocean Trading Links: The Swahili Experience”</w:t>
            </w:r>
          </w:p>
          <w:p w14:paraId="099A8A32" w14:textId="448F8106" w:rsidR="00690678" w:rsidRPr="00074143" w:rsidRDefault="000E3715" w:rsidP="005717B0">
            <w:pPr>
              <w:pStyle w:val="ListParagraph"/>
              <w:numPr>
                <w:ilvl w:val="0"/>
                <w:numId w:val="5"/>
              </w:numPr>
              <w:shd w:val="clear" w:color="auto" w:fill="FFFFFF" w:themeFill="background1"/>
              <w:spacing w:line="240" w:lineRule="auto"/>
              <w:rPr>
                <w:rFonts w:ascii="Lexia" w:hAnsi="Lexia"/>
                <w:sz w:val="18"/>
                <w:szCs w:val="18"/>
              </w:rPr>
            </w:pPr>
            <w:proofErr w:type="spellStart"/>
            <w:r w:rsidRPr="00074143">
              <w:rPr>
                <w:rFonts w:ascii="Lexia" w:hAnsi="Lexia"/>
                <w:sz w:val="18"/>
                <w:szCs w:val="18"/>
              </w:rPr>
              <w:t>Indianoceanhistory.org’s</w:t>
            </w:r>
            <w:proofErr w:type="spellEnd"/>
            <w:r w:rsidRPr="00074143">
              <w:rPr>
                <w:rFonts w:ascii="Lexia" w:hAnsi="Lexia"/>
                <w:sz w:val="18"/>
                <w:szCs w:val="18"/>
              </w:rPr>
              <w:t xml:space="preserve"> interactive map</w:t>
            </w:r>
          </w:p>
          <w:p w14:paraId="5FC645B9" w14:textId="77777777" w:rsidR="000E3715" w:rsidRPr="00074143" w:rsidRDefault="00690678" w:rsidP="005717B0">
            <w:pPr>
              <w:pStyle w:val="ListParagraph"/>
              <w:numPr>
                <w:ilvl w:val="0"/>
                <w:numId w:val="5"/>
              </w:numPr>
              <w:shd w:val="clear" w:color="auto" w:fill="FFFFFF" w:themeFill="background1"/>
              <w:spacing w:line="240" w:lineRule="auto"/>
              <w:rPr>
                <w:rFonts w:ascii="Lexia" w:hAnsi="Lexia"/>
                <w:sz w:val="18"/>
                <w:szCs w:val="18"/>
                <w:lang w:val="en-US"/>
              </w:rPr>
            </w:pPr>
            <w:r w:rsidRPr="00074143">
              <w:rPr>
                <w:rFonts w:ascii="Lexia" w:hAnsi="Lexia"/>
                <w:sz w:val="18"/>
                <w:szCs w:val="18"/>
              </w:rPr>
              <w:t xml:space="preserve">Crash Course World History’s </w:t>
            </w:r>
            <w:r w:rsidR="000E3715" w:rsidRPr="00074143">
              <w:rPr>
                <w:rFonts w:ascii="Lexia" w:hAnsi="Lexia"/>
                <w:sz w:val="18"/>
                <w:szCs w:val="18"/>
                <w:lang w:val="en-US"/>
              </w:rPr>
              <w:t xml:space="preserve">“Int’l Commerce, Snorkeling Camels, and the Indian Ocean Trade” </w:t>
            </w:r>
          </w:p>
          <w:p w14:paraId="3F284E54" w14:textId="77777777" w:rsidR="000E3715" w:rsidRPr="00074143" w:rsidRDefault="000E3715" w:rsidP="005717B0">
            <w:pPr>
              <w:pStyle w:val="ListParagraph"/>
              <w:numPr>
                <w:ilvl w:val="0"/>
                <w:numId w:val="5"/>
              </w:numPr>
              <w:shd w:val="clear" w:color="auto" w:fill="FFFFFF" w:themeFill="background1"/>
              <w:spacing w:line="240" w:lineRule="auto"/>
              <w:rPr>
                <w:rFonts w:ascii="Lexia" w:hAnsi="Lexia"/>
                <w:sz w:val="18"/>
                <w:szCs w:val="18"/>
                <w:lang w:val="en-US"/>
              </w:rPr>
            </w:pPr>
            <w:r w:rsidRPr="00074143">
              <w:rPr>
                <w:rFonts w:ascii="Lexia" w:hAnsi="Lexia"/>
                <w:sz w:val="18"/>
                <w:szCs w:val="18"/>
                <w:lang w:val="en-US"/>
              </w:rPr>
              <w:t xml:space="preserve">Boston University’s “The Indian Ocean Trade: A Classroom Simulation” </w:t>
            </w:r>
          </w:p>
          <w:p w14:paraId="3A0F7271" w14:textId="77777777" w:rsidR="000E3715" w:rsidRPr="00074143" w:rsidRDefault="000E3715" w:rsidP="005717B0">
            <w:pPr>
              <w:pStyle w:val="ListParagraph"/>
              <w:numPr>
                <w:ilvl w:val="0"/>
                <w:numId w:val="5"/>
              </w:numPr>
              <w:shd w:val="clear" w:color="auto" w:fill="FFFFFF" w:themeFill="background1"/>
              <w:spacing w:line="240" w:lineRule="auto"/>
              <w:rPr>
                <w:rFonts w:ascii="Lexia" w:hAnsi="Lexia"/>
                <w:sz w:val="18"/>
                <w:szCs w:val="18"/>
                <w:lang w:val="en-US"/>
              </w:rPr>
            </w:pPr>
            <w:r w:rsidRPr="00074143">
              <w:rPr>
                <w:rFonts w:ascii="Lexia" w:hAnsi="Lexia"/>
                <w:sz w:val="18"/>
                <w:szCs w:val="18"/>
                <w:lang w:val="en-US"/>
              </w:rPr>
              <w:t>Lynda Shaffer’s essay “</w:t>
            </w:r>
            <w:proofErr w:type="spellStart"/>
            <w:r w:rsidRPr="00074143">
              <w:rPr>
                <w:rFonts w:ascii="Lexia" w:hAnsi="Lexia"/>
                <w:sz w:val="18"/>
                <w:szCs w:val="18"/>
                <w:lang w:val="en-US"/>
              </w:rPr>
              <w:t>Southernization</w:t>
            </w:r>
            <w:proofErr w:type="spellEnd"/>
            <w:r w:rsidRPr="00074143">
              <w:rPr>
                <w:rFonts w:ascii="Lexia" w:hAnsi="Lexia"/>
                <w:sz w:val="18"/>
                <w:szCs w:val="18"/>
                <w:lang w:val="en-US"/>
              </w:rPr>
              <w:t>”</w:t>
            </w:r>
          </w:p>
          <w:p w14:paraId="1CD5AE81" w14:textId="0576F14F" w:rsidR="000E3715" w:rsidRPr="00074143" w:rsidRDefault="000E3715" w:rsidP="005717B0">
            <w:pPr>
              <w:pStyle w:val="ListParagraph"/>
              <w:numPr>
                <w:ilvl w:val="0"/>
                <w:numId w:val="5"/>
              </w:numPr>
              <w:shd w:val="clear" w:color="auto" w:fill="FFFFFF" w:themeFill="background1"/>
              <w:spacing w:line="240" w:lineRule="auto"/>
              <w:rPr>
                <w:rFonts w:ascii="Lexia" w:hAnsi="Lexia"/>
                <w:sz w:val="18"/>
                <w:szCs w:val="18"/>
                <w:lang w:val="en-US"/>
              </w:rPr>
            </w:pPr>
            <w:r w:rsidRPr="00074143">
              <w:rPr>
                <w:rFonts w:ascii="Lexia" w:hAnsi="Lexia"/>
                <w:sz w:val="18"/>
                <w:szCs w:val="18"/>
                <w:lang w:val="en-US"/>
              </w:rPr>
              <w:t xml:space="preserve">Free-response essay to key question </w:t>
            </w:r>
          </w:p>
          <w:p w14:paraId="34ED765C" w14:textId="2391E6FD" w:rsidR="00760DF0" w:rsidRPr="00074143" w:rsidRDefault="00760DF0" w:rsidP="005717B0">
            <w:pPr>
              <w:shd w:val="clear" w:color="auto" w:fill="FFFFFF" w:themeFill="background1"/>
              <w:rPr>
                <w:rFonts w:ascii="Lexia" w:hAnsi="Lexia"/>
                <w:sz w:val="18"/>
                <w:szCs w:val="18"/>
              </w:rPr>
            </w:pPr>
          </w:p>
          <w:p w14:paraId="0955CAB8" w14:textId="7CB1328E"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Disciplinary ideas to be modeled, examined, and used in class discussion include: Swahili, Bantu languages, postclassical maritime technologies</w:t>
            </w:r>
          </w:p>
          <w:p w14:paraId="4FE8CDE5" w14:textId="24148757" w:rsidR="00690678" w:rsidRPr="00074143" w:rsidRDefault="00760DF0" w:rsidP="005717B0">
            <w:pPr>
              <w:shd w:val="clear" w:color="auto" w:fill="FFFFFF" w:themeFill="background1"/>
              <w:rPr>
                <w:rFonts w:ascii="Lexia" w:hAnsi="Lexia"/>
                <w:sz w:val="18"/>
                <w:szCs w:val="18"/>
              </w:rPr>
            </w:pPr>
            <w:r w:rsidRPr="00074143">
              <w:rPr>
                <w:rFonts w:ascii="Lexia" w:hAnsi="Lexia"/>
                <w:sz w:val="18"/>
                <w:szCs w:val="18"/>
              </w:rPr>
              <w:t>Use Vocabulary.com to support student mastery of general academic vocabulary.</w:t>
            </w:r>
          </w:p>
        </w:tc>
        <w:tc>
          <w:tcPr>
            <w:tcW w:w="472" w:type="pct"/>
            <w:shd w:val="clear" w:color="auto" w:fill="auto"/>
          </w:tcPr>
          <w:p w14:paraId="2462B009" w14:textId="77777777" w:rsidR="009E3C1A" w:rsidRPr="009E3C1A" w:rsidRDefault="009E3C1A" w:rsidP="009E3C1A">
            <w:pPr>
              <w:rPr>
                <w:rFonts w:ascii="Lexia" w:hAnsi="Lexia"/>
                <w:b/>
                <w:sz w:val="16"/>
                <w:szCs w:val="16"/>
              </w:rPr>
            </w:pPr>
            <w:r w:rsidRPr="009E3C1A">
              <w:rPr>
                <w:rFonts w:ascii="Lexia" w:hAnsi="Lexia"/>
                <w:b/>
                <w:sz w:val="16"/>
                <w:szCs w:val="16"/>
              </w:rPr>
              <w:t>LO 3.6</w:t>
            </w:r>
          </w:p>
          <w:p w14:paraId="79080F06"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3.6.A</w:t>
            </w:r>
          </w:p>
          <w:p w14:paraId="45355D81"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3.6.B</w:t>
            </w:r>
          </w:p>
          <w:p w14:paraId="52CE1517" w14:textId="2B50EF50" w:rsid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3.6.C</w:t>
            </w:r>
          </w:p>
          <w:p w14:paraId="42D44B05" w14:textId="77777777" w:rsidR="009E3C1A" w:rsidRDefault="009E3C1A" w:rsidP="005717B0">
            <w:pPr>
              <w:rPr>
                <w:rFonts w:ascii="Lexia" w:hAnsi="Lexia"/>
                <w:sz w:val="16"/>
                <w:szCs w:val="16"/>
              </w:rPr>
            </w:pPr>
          </w:p>
          <w:p w14:paraId="654EE7F0" w14:textId="77777777" w:rsidR="009E3C1A" w:rsidRDefault="009E3C1A" w:rsidP="005717B0">
            <w:pPr>
              <w:rPr>
                <w:rFonts w:ascii="Lexia" w:hAnsi="Lexia"/>
                <w:sz w:val="16"/>
                <w:szCs w:val="16"/>
              </w:rPr>
            </w:pPr>
          </w:p>
          <w:p w14:paraId="5F9A1E97" w14:textId="5CC194C9" w:rsidR="005352A4" w:rsidRPr="0021427D" w:rsidRDefault="005352A4" w:rsidP="005717B0">
            <w:pPr>
              <w:rPr>
                <w:rFonts w:ascii="Lexia" w:hAnsi="Lexia"/>
                <w:sz w:val="16"/>
                <w:szCs w:val="16"/>
              </w:rPr>
            </w:pPr>
            <w:r w:rsidRPr="0021427D">
              <w:rPr>
                <w:rFonts w:ascii="Lexia" w:hAnsi="Lexia"/>
                <w:sz w:val="16"/>
                <w:szCs w:val="16"/>
              </w:rPr>
              <w:t>N/A</w:t>
            </w:r>
          </w:p>
        </w:tc>
        <w:tc>
          <w:tcPr>
            <w:tcW w:w="724" w:type="pct"/>
            <w:shd w:val="clear" w:color="auto" w:fill="FFFFFF" w:themeFill="background1"/>
          </w:tcPr>
          <w:p w14:paraId="369461F8" w14:textId="77777777" w:rsidR="00690678" w:rsidRPr="00074143" w:rsidRDefault="00690678" w:rsidP="005717B0">
            <w:pPr>
              <w:rPr>
                <w:rFonts w:ascii="Lexia" w:hAnsi="Lexia"/>
                <w:sz w:val="16"/>
                <w:szCs w:val="16"/>
              </w:rPr>
            </w:pPr>
          </w:p>
        </w:tc>
      </w:tr>
      <w:tr w:rsidR="00690678" w:rsidRPr="00074143" w14:paraId="796D6B5E" w14:textId="77777777" w:rsidTr="00957658">
        <w:trPr>
          <w:cantSplit/>
          <w:jc w:val="center"/>
        </w:trPr>
        <w:tc>
          <w:tcPr>
            <w:tcW w:w="312" w:type="pct"/>
            <w:shd w:val="clear" w:color="auto" w:fill="D9D9D9" w:themeFill="background1" w:themeFillShade="D9"/>
          </w:tcPr>
          <w:p w14:paraId="592AA180" w14:textId="7C4C43A0" w:rsidR="00690678" w:rsidRPr="00074143" w:rsidRDefault="00690678" w:rsidP="005717B0">
            <w:pPr>
              <w:rPr>
                <w:rFonts w:ascii="Lexia" w:hAnsi="Lexia"/>
                <w:sz w:val="18"/>
                <w:szCs w:val="18"/>
              </w:rPr>
            </w:pPr>
            <w:r w:rsidRPr="00074143">
              <w:rPr>
                <w:rFonts w:ascii="Lexia" w:hAnsi="Lexia"/>
                <w:sz w:val="18"/>
                <w:szCs w:val="18"/>
              </w:rPr>
              <w:t>1–1.5</w:t>
            </w:r>
          </w:p>
        </w:tc>
        <w:tc>
          <w:tcPr>
            <w:tcW w:w="315" w:type="pct"/>
            <w:shd w:val="clear" w:color="auto" w:fill="D9D9D9" w:themeFill="background1" w:themeFillShade="D9"/>
          </w:tcPr>
          <w:p w14:paraId="2D32EAC6" w14:textId="5AB126CE" w:rsidR="00690678" w:rsidRPr="00074143" w:rsidRDefault="00690678" w:rsidP="005717B0">
            <w:pPr>
              <w:rPr>
                <w:rFonts w:ascii="Lexia" w:hAnsi="Lexia"/>
                <w:sz w:val="18"/>
                <w:szCs w:val="18"/>
              </w:rPr>
            </w:pPr>
          </w:p>
        </w:tc>
        <w:tc>
          <w:tcPr>
            <w:tcW w:w="472" w:type="pct"/>
            <w:shd w:val="clear" w:color="auto" w:fill="FFFFFF" w:themeFill="background1"/>
          </w:tcPr>
          <w:p w14:paraId="0FEF16B0" w14:textId="77777777" w:rsidR="00690678" w:rsidRPr="00074143" w:rsidRDefault="00690678" w:rsidP="005717B0">
            <w:pPr>
              <w:rPr>
                <w:rFonts w:ascii="Lexia" w:hAnsi="Lexia"/>
                <w:sz w:val="18"/>
                <w:szCs w:val="18"/>
              </w:rPr>
            </w:pPr>
            <w:r w:rsidRPr="00074143">
              <w:rPr>
                <w:rFonts w:ascii="Lexia" w:hAnsi="Lexia"/>
                <w:sz w:val="18"/>
                <w:szCs w:val="18"/>
              </w:rPr>
              <w:t>Postclassical Americas</w:t>
            </w:r>
          </w:p>
          <w:p w14:paraId="7252EB08" w14:textId="79227420" w:rsidR="003F2CA6" w:rsidRPr="00074143" w:rsidRDefault="003F2CA6" w:rsidP="005717B0">
            <w:pPr>
              <w:rPr>
                <w:rFonts w:ascii="Lexia" w:hAnsi="Lexia"/>
                <w:sz w:val="18"/>
                <w:szCs w:val="18"/>
              </w:rPr>
            </w:pPr>
            <w:r w:rsidRPr="00074143">
              <w:rPr>
                <w:rFonts w:ascii="Lexia" w:hAnsi="Lexia"/>
                <w:sz w:val="18"/>
                <w:szCs w:val="18"/>
              </w:rPr>
              <w:t>3.7</w:t>
            </w:r>
          </w:p>
        </w:tc>
        <w:tc>
          <w:tcPr>
            <w:tcW w:w="2705" w:type="pct"/>
            <w:shd w:val="clear" w:color="auto" w:fill="FFFFFF" w:themeFill="background1"/>
          </w:tcPr>
          <w:p w14:paraId="37BABF14" w14:textId="2F573D4C" w:rsidR="00690678" w:rsidRPr="00074143" w:rsidRDefault="005E59FD" w:rsidP="005717B0">
            <w:pPr>
              <w:rPr>
                <w:rFonts w:ascii="Lexia" w:hAnsi="Lexia"/>
                <w:b/>
                <w:bCs/>
                <w:sz w:val="18"/>
                <w:szCs w:val="18"/>
              </w:rPr>
            </w:pPr>
            <w:r w:rsidRPr="00074143">
              <w:rPr>
                <w:rFonts w:ascii="Lexia" w:hAnsi="Lexia"/>
                <w:b/>
                <w:bCs/>
                <w:sz w:val="18"/>
                <w:szCs w:val="18"/>
              </w:rPr>
              <w:t xml:space="preserve">Instructional Frame: </w:t>
            </w:r>
            <w:r w:rsidR="00690678" w:rsidRPr="00074143">
              <w:rPr>
                <w:rFonts w:ascii="Lexia" w:hAnsi="Lexia"/>
                <w:sz w:val="18"/>
                <w:szCs w:val="18"/>
              </w:rPr>
              <w:t>Postclassical states in the Americas shared similar political and religious traditions.</w:t>
            </w:r>
            <w:r w:rsidR="00704283" w:rsidRPr="00074143">
              <w:rPr>
                <w:rFonts w:ascii="Lexia" w:hAnsi="Lexia"/>
                <w:sz w:val="18"/>
                <w:szCs w:val="18"/>
              </w:rPr>
              <w:t xml:space="preserve"> (starter claim)</w:t>
            </w:r>
          </w:p>
          <w:p w14:paraId="2ECBA69E" w14:textId="77777777" w:rsidR="00690678" w:rsidRPr="00074143" w:rsidRDefault="00690678" w:rsidP="005717B0">
            <w:pPr>
              <w:shd w:val="clear" w:color="auto" w:fill="FFFFFF" w:themeFill="background1"/>
              <w:rPr>
                <w:rFonts w:ascii="Lexia" w:hAnsi="Lexia"/>
                <w:sz w:val="18"/>
                <w:szCs w:val="18"/>
              </w:rPr>
            </w:pPr>
          </w:p>
          <w:p w14:paraId="2CF6EE12" w14:textId="40D747BA" w:rsidR="00690678" w:rsidRPr="00074143" w:rsidRDefault="00860B4F" w:rsidP="005717B0">
            <w:pPr>
              <w:shd w:val="clear" w:color="auto" w:fill="FFFFFF" w:themeFill="background1"/>
              <w:rPr>
                <w:rFonts w:ascii="Lexia" w:hAnsi="Lexia"/>
                <w:sz w:val="18"/>
                <w:szCs w:val="18"/>
              </w:rPr>
            </w:pPr>
            <w:r w:rsidRPr="00074143">
              <w:rPr>
                <w:rFonts w:ascii="Lexia" w:hAnsi="Lexia"/>
                <w:sz w:val="18"/>
                <w:szCs w:val="18"/>
              </w:rPr>
              <w:t xml:space="preserve">As students explore the sources below with varying levels of instructional </w:t>
            </w:r>
            <w:r w:rsidR="001C19B0" w:rsidRPr="00074143">
              <w:rPr>
                <w:rFonts w:ascii="Lexia" w:hAnsi="Lexia"/>
                <w:sz w:val="18"/>
                <w:szCs w:val="18"/>
              </w:rPr>
              <w:t>support, they will regularly</w:t>
            </w:r>
            <w:r w:rsidRPr="00074143">
              <w:rPr>
                <w:rFonts w:ascii="Lexia" w:hAnsi="Lexia"/>
                <w:sz w:val="18"/>
                <w:szCs w:val="18"/>
              </w:rPr>
              <w:t xml:space="preserve"> re-examine/discuss the </w:t>
            </w:r>
            <w:r w:rsidR="006F0A64" w:rsidRPr="00074143">
              <w:rPr>
                <w:rFonts w:ascii="Lexia" w:hAnsi="Lexia"/>
                <w:sz w:val="18"/>
                <w:szCs w:val="18"/>
              </w:rPr>
              <w:t xml:space="preserve">instructional frame above in preparation </w:t>
            </w:r>
            <w:r w:rsidRPr="00074143">
              <w:rPr>
                <w:rFonts w:ascii="Lexia" w:hAnsi="Lexia"/>
                <w:sz w:val="18"/>
                <w:szCs w:val="18"/>
              </w:rPr>
              <w:t xml:space="preserve">for </w:t>
            </w:r>
            <w:r w:rsidR="00690678" w:rsidRPr="00074143">
              <w:rPr>
                <w:rFonts w:ascii="Lexia" w:hAnsi="Lexia"/>
                <w:sz w:val="18"/>
                <w:szCs w:val="18"/>
              </w:rPr>
              <w:t>Assess 3.7.</w:t>
            </w:r>
          </w:p>
          <w:p w14:paraId="64C4A899" w14:textId="065DD253" w:rsidR="00690678" w:rsidRPr="00074143" w:rsidRDefault="00690678" w:rsidP="005717B0">
            <w:pPr>
              <w:pStyle w:val="ListParagraph"/>
              <w:numPr>
                <w:ilvl w:val="0"/>
                <w:numId w:val="6"/>
              </w:numPr>
              <w:shd w:val="clear" w:color="auto" w:fill="FFFFFF" w:themeFill="background1"/>
              <w:spacing w:line="240" w:lineRule="auto"/>
              <w:rPr>
                <w:rFonts w:ascii="Lexia" w:hAnsi="Lexia"/>
                <w:sz w:val="18"/>
                <w:szCs w:val="18"/>
              </w:rPr>
            </w:pPr>
            <w:r w:rsidRPr="00074143">
              <w:rPr>
                <w:rFonts w:ascii="Lexia" w:hAnsi="Lexia"/>
                <w:sz w:val="18"/>
                <w:szCs w:val="18"/>
              </w:rPr>
              <w:t>SE 3.7-Intro: Postclassical Americas</w:t>
            </w:r>
          </w:p>
          <w:p w14:paraId="6E9D2FF4" w14:textId="1DDC93C2" w:rsidR="00690678" w:rsidRPr="00074143" w:rsidRDefault="00690678" w:rsidP="005717B0">
            <w:pPr>
              <w:pStyle w:val="ListParagraph"/>
              <w:numPr>
                <w:ilvl w:val="0"/>
                <w:numId w:val="6"/>
              </w:numPr>
              <w:shd w:val="clear" w:color="auto" w:fill="FFFFFF" w:themeFill="background1"/>
              <w:spacing w:line="240" w:lineRule="auto"/>
              <w:rPr>
                <w:rFonts w:ascii="Lexia" w:hAnsi="Lexia"/>
                <w:sz w:val="18"/>
                <w:szCs w:val="18"/>
              </w:rPr>
            </w:pPr>
            <w:r w:rsidRPr="00074143">
              <w:rPr>
                <w:rFonts w:ascii="Lexia" w:hAnsi="Lexia"/>
                <w:sz w:val="18"/>
                <w:szCs w:val="18"/>
              </w:rPr>
              <w:t>SE 3.7-A: Governmental Structures of the Maya, Inca, and Aztec States</w:t>
            </w:r>
          </w:p>
          <w:p w14:paraId="27E1BB48" w14:textId="77777777" w:rsidR="00690678" w:rsidRPr="00074143" w:rsidRDefault="00690678" w:rsidP="005717B0">
            <w:pPr>
              <w:pStyle w:val="ListParagraph"/>
              <w:numPr>
                <w:ilvl w:val="0"/>
                <w:numId w:val="6"/>
              </w:numPr>
              <w:shd w:val="clear" w:color="auto" w:fill="FFFFFF" w:themeFill="background1"/>
              <w:spacing w:line="240" w:lineRule="auto"/>
              <w:rPr>
                <w:rFonts w:ascii="Lexia" w:hAnsi="Lexia"/>
                <w:sz w:val="18"/>
                <w:szCs w:val="18"/>
              </w:rPr>
            </w:pPr>
            <w:r w:rsidRPr="00074143">
              <w:rPr>
                <w:rFonts w:ascii="Lexia" w:hAnsi="Lexia"/>
                <w:sz w:val="18"/>
                <w:szCs w:val="18"/>
              </w:rPr>
              <w:t>SE 3.7-B: Economic Foundations of the Maya, Inca, and Aztec States</w:t>
            </w:r>
          </w:p>
          <w:p w14:paraId="76983D4B" w14:textId="5EE1B9D5" w:rsidR="00690678" w:rsidRPr="00074143" w:rsidRDefault="00690678" w:rsidP="005717B0">
            <w:pPr>
              <w:pStyle w:val="ListParagraph"/>
              <w:numPr>
                <w:ilvl w:val="0"/>
                <w:numId w:val="6"/>
              </w:numPr>
              <w:shd w:val="clear" w:color="auto" w:fill="FFFFFF" w:themeFill="background1"/>
              <w:spacing w:line="240" w:lineRule="auto"/>
              <w:rPr>
                <w:rFonts w:ascii="Lexia" w:hAnsi="Lexia"/>
                <w:sz w:val="18"/>
                <w:szCs w:val="18"/>
              </w:rPr>
            </w:pPr>
            <w:r w:rsidRPr="00074143">
              <w:rPr>
                <w:rFonts w:ascii="Lexia" w:hAnsi="Lexia"/>
                <w:sz w:val="18"/>
                <w:szCs w:val="18"/>
              </w:rPr>
              <w:t>SE 3.7-C: Maya, Inca, and Aztec Cultural and Religious Practices</w:t>
            </w:r>
          </w:p>
          <w:p w14:paraId="14A30011" w14:textId="0EEED789" w:rsidR="00690678" w:rsidRPr="00074143" w:rsidRDefault="00690678" w:rsidP="005717B0">
            <w:pPr>
              <w:pStyle w:val="ListParagraph"/>
              <w:numPr>
                <w:ilvl w:val="0"/>
                <w:numId w:val="6"/>
              </w:numPr>
              <w:shd w:val="clear" w:color="auto" w:fill="FFFFFF" w:themeFill="background1"/>
              <w:spacing w:line="240" w:lineRule="auto"/>
              <w:rPr>
                <w:rFonts w:ascii="Lexia" w:hAnsi="Lexia"/>
                <w:sz w:val="18"/>
                <w:szCs w:val="18"/>
              </w:rPr>
            </w:pPr>
            <w:r w:rsidRPr="00074143">
              <w:rPr>
                <w:rFonts w:ascii="Lexia" w:hAnsi="Lexia"/>
                <w:sz w:val="18"/>
                <w:szCs w:val="18"/>
              </w:rPr>
              <w:t>“Elites in Mayan Society” from PBS Learning Media</w:t>
            </w:r>
          </w:p>
          <w:p w14:paraId="7BCF6A40" w14:textId="666B943D" w:rsidR="00690678" w:rsidRPr="00074143" w:rsidRDefault="00690678" w:rsidP="005717B0">
            <w:pPr>
              <w:pStyle w:val="ListParagraph"/>
              <w:numPr>
                <w:ilvl w:val="0"/>
                <w:numId w:val="6"/>
              </w:numPr>
              <w:shd w:val="clear" w:color="auto" w:fill="FFFFFF" w:themeFill="background1"/>
              <w:spacing w:line="240" w:lineRule="auto"/>
              <w:rPr>
                <w:rFonts w:ascii="Lexia" w:hAnsi="Lexia"/>
                <w:sz w:val="18"/>
                <w:szCs w:val="18"/>
              </w:rPr>
            </w:pPr>
            <w:r w:rsidRPr="00074143">
              <w:rPr>
                <w:rFonts w:ascii="Lexia" w:hAnsi="Lexia"/>
                <w:sz w:val="18"/>
                <w:szCs w:val="18"/>
              </w:rPr>
              <w:t>National Geographic’s Resource Library collection “Mesoamerica”</w:t>
            </w:r>
          </w:p>
          <w:p w14:paraId="49E0AB56" w14:textId="77777777" w:rsidR="00690678" w:rsidRPr="00074143" w:rsidRDefault="00690678" w:rsidP="005717B0">
            <w:pPr>
              <w:pStyle w:val="ListParagraph"/>
              <w:numPr>
                <w:ilvl w:val="0"/>
                <w:numId w:val="6"/>
              </w:numPr>
              <w:shd w:val="clear" w:color="auto" w:fill="FFFFFF" w:themeFill="background1"/>
              <w:spacing w:line="240" w:lineRule="auto"/>
              <w:rPr>
                <w:rFonts w:ascii="Lexia" w:hAnsi="Lexia"/>
                <w:sz w:val="18"/>
                <w:szCs w:val="18"/>
              </w:rPr>
            </w:pPr>
            <w:r w:rsidRPr="00074143">
              <w:rPr>
                <w:rFonts w:ascii="Lexia" w:hAnsi="Lexia"/>
                <w:sz w:val="18"/>
                <w:szCs w:val="18"/>
              </w:rPr>
              <w:t>Assess 3.7: Re-examining Postclassical Americas</w:t>
            </w:r>
          </w:p>
          <w:p w14:paraId="52FCD888" w14:textId="77777777" w:rsidR="00760DF0" w:rsidRPr="00074143" w:rsidRDefault="00760DF0" w:rsidP="005717B0">
            <w:pPr>
              <w:shd w:val="clear" w:color="auto" w:fill="FFFFFF" w:themeFill="background1"/>
              <w:rPr>
                <w:rFonts w:ascii="Lexia" w:hAnsi="Lexia"/>
                <w:sz w:val="18"/>
                <w:szCs w:val="18"/>
              </w:rPr>
            </w:pPr>
          </w:p>
          <w:p w14:paraId="255938AF" w14:textId="77777777"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Disciplinary ideas to be modeled, examined, and used in class discussion include: confederated city-states, coercive labor, political centralization, handicrafts</w:t>
            </w:r>
          </w:p>
          <w:p w14:paraId="720F76FB" w14:textId="3D6564E9" w:rsidR="00760DF0" w:rsidRPr="00074143" w:rsidRDefault="00760DF0" w:rsidP="005717B0">
            <w:pPr>
              <w:shd w:val="clear" w:color="auto" w:fill="FFFFFF" w:themeFill="background1"/>
              <w:rPr>
                <w:rFonts w:ascii="Lexia" w:hAnsi="Lexia"/>
                <w:sz w:val="18"/>
                <w:szCs w:val="18"/>
              </w:rPr>
            </w:pPr>
            <w:r w:rsidRPr="00074143">
              <w:rPr>
                <w:rFonts w:ascii="Lexia" w:hAnsi="Lexia"/>
                <w:sz w:val="18"/>
                <w:szCs w:val="18"/>
              </w:rPr>
              <w:t>Use Vocabulary.com to support student mastery of general academic vocabulary.</w:t>
            </w:r>
          </w:p>
        </w:tc>
        <w:tc>
          <w:tcPr>
            <w:tcW w:w="472" w:type="pct"/>
            <w:shd w:val="clear" w:color="auto" w:fill="auto"/>
          </w:tcPr>
          <w:p w14:paraId="1472846E" w14:textId="77777777" w:rsidR="009E3C1A" w:rsidRPr="009E3C1A" w:rsidRDefault="009E3C1A" w:rsidP="009E3C1A">
            <w:pPr>
              <w:rPr>
                <w:rFonts w:ascii="Lexia" w:hAnsi="Lexia"/>
                <w:b/>
                <w:sz w:val="16"/>
                <w:szCs w:val="16"/>
              </w:rPr>
            </w:pPr>
            <w:r w:rsidRPr="009E3C1A">
              <w:rPr>
                <w:rFonts w:ascii="Lexia" w:hAnsi="Lexia"/>
                <w:b/>
                <w:sz w:val="16"/>
                <w:szCs w:val="16"/>
              </w:rPr>
              <w:t>LO 3.7</w:t>
            </w:r>
          </w:p>
          <w:p w14:paraId="084F217E"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3.7.A</w:t>
            </w:r>
          </w:p>
          <w:p w14:paraId="5EC494B8" w14:textId="77777777" w:rsidR="009E3C1A" w:rsidRP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3.7.B</w:t>
            </w:r>
          </w:p>
          <w:p w14:paraId="7F24B6FB" w14:textId="368A4EA8" w:rsidR="009E3C1A" w:rsidRDefault="009E3C1A" w:rsidP="009E3C1A">
            <w:pPr>
              <w:rPr>
                <w:rFonts w:ascii="Lexia" w:hAnsi="Lexia"/>
                <w:sz w:val="16"/>
                <w:szCs w:val="16"/>
              </w:rPr>
            </w:pPr>
            <w:proofErr w:type="spellStart"/>
            <w:r w:rsidRPr="009E3C1A">
              <w:rPr>
                <w:rFonts w:ascii="Lexia" w:hAnsi="Lexia"/>
                <w:sz w:val="16"/>
                <w:szCs w:val="16"/>
              </w:rPr>
              <w:t>EK</w:t>
            </w:r>
            <w:proofErr w:type="spellEnd"/>
            <w:r w:rsidRPr="009E3C1A">
              <w:rPr>
                <w:rFonts w:ascii="Lexia" w:hAnsi="Lexia"/>
                <w:sz w:val="16"/>
                <w:szCs w:val="16"/>
              </w:rPr>
              <w:t xml:space="preserve"> 3.7.C</w:t>
            </w:r>
          </w:p>
          <w:p w14:paraId="768A593D" w14:textId="77777777" w:rsidR="009E3C1A" w:rsidRDefault="009E3C1A" w:rsidP="005717B0">
            <w:pPr>
              <w:rPr>
                <w:rFonts w:ascii="Lexia" w:hAnsi="Lexia"/>
                <w:sz w:val="16"/>
                <w:szCs w:val="16"/>
              </w:rPr>
            </w:pPr>
          </w:p>
          <w:p w14:paraId="348E61B0" w14:textId="77777777" w:rsidR="009E3C1A" w:rsidRDefault="009E3C1A" w:rsidP="005717B0">
            <w:pPr>
              <w:rPr>
                <w:rFonts w:ascii="Lexia" w:hAnsi="Lexia"/>
                <w:sz w:val="16"/>
                <w:szCs w:val="16"/>
              </w:rPr>
            </w:pPr>
          </w:p>
          <w:p w14:paraId="47A5B676" w14:textId="77777777" w:rsidR="005352A4" w:rsidRPr="0021427D" w:rsidRDefault="005352A4" w:rsidP="005717B0">
            <w:pPr>
              <w:rPr>
                <w:rFonts w:ascii="Lexia" w:hAnsi="Lexia"/>
                <w:sz w:val="16"/>
                <w:szCs w:val="16"/>
              </w:rPr>
            </w:pPr>
            <w:r w:rsidRPr="0021427D">
              <w:rPr>
                <w:rFonts w:ascii="Lexia" w:hAnsi="Lexia"/>
                <w:sz w:val="16"/>
                <w:szCs w:val="16"/>
              </w:rPr>
              <w:t>WH.6A</w:t>
            </w:r>
          </w:p>
          <w:p w14:paraId="3C14D682" w14:textId="019D8C7D" w:rsidR="005352A4" w:rsidRPr="0021427D" w:rsidRDefault="005352A4" w:rsidP="005717B0">
            <w:pPr>
              <w:rPr>
                <w:rFonts w:ascii="Lexia" w:hAnsi="Lexia"/>
                <w:sz w:val="16"/>
                <w:szCs w:val="16"/>
              </w:rPr>
            </w:pPr>
            <w:r w:rsidRPr="0021427D">
              <w:rPr>
                <w:rFonts w:ascii="Lexia" w:hAnsi="Lexia"/>
                <w:sz w:val="16"/>
                <w:szCs w:val="16"/>
              </w:rPr>
              <w:t>WH.6B</w:t>
            </w:r>
          </w:p>
        </w:tc>
        <w:tc>
          <w:tcPr>
            <w:tcW w:w="724" w:type="pct"/>
            <w:shd w:val="clear" w:color="auto" w:fill="FFFFFF" w:themeFill="background1"/>
          </w:tcPr>
          <w:p w14:paraId="06760A15" w14:textId="77777777" w:rsidR="00690678" w:rsidRPr="00074143" w:rsidRDefault="00690678" w:rsidP="005717B0">
            <w:pPr>
              <w:rPr>
                <w:rFonts w:ascii="Lexia" w:hAnsi="Lexia"/>
                <w:sz w:val="16"/>
                <w:szCs w:val="16"/>
              </w:rPr>
            </w:pPr>
          </w:p>
        </w:tc>
      </w:tr>
      <w:tr w:rsidR="00690678" w:rsidRPr="00074143" w14:paraId="0FF99124" w14:textId="77777777" w:rsidTr="00957658">
        <w:trPr>
          <w:cantSplit/>
          <w:jc w:val="center"/>
        </w:trPr>
        <w:tc>
          <w:tcPr>
            <w:tcW w:w="312" w:type="pct"/>
            <w:shd w:val="clear" w:color="auto" w:fill="D9D9D9" w:themeFill="background1" w:themeFillShade="D9"/>
          </w:tcPr>
          <w:p w14:paraId="50311890" w14:textId="77777777" w:rsidR="00690678" w:rsidRPr="00074143" w:rsidRDefault="00690678" w:rsidP="005717B0">
            <w:pPr>
              <w:rPr>
                <w:rFonts w:ascii="Lexia" w:hAnsi="Lexia"/>
                <w:sz w:val="18"/>
                <w:szCs w:val="18"/>
              </w:rPr>
            </w:pPr>
          </w:p>
        </w:tc>
        <w:tc>
          <w:tcPr>
            <w:tcW w:w="315" w:type="pct"/>
            <w:shd w:val="clear" w:color="auto" w:fill="D9D9D9" w:themeFill="background1" w:themeFillShade="D9"/>
          </w:tcPr>
          <w:p w14:paraId="75BCE7A3" w14:textId="53827E38" w:rsidR="00690678" w:rsidRPr="00074143" w:rsidRDefault="00690678" w:rsidP="005717B0">
            <w:pPr>
              <w:rPr>
                <w:rFonts w:ascii="Lexia" w:hAnsi="Lexia"/>
                <w:sz w:val="18"/>
                <w:szCs w:val="18"/>
              </w:rPr>
            </w:pPr>
          </w:p>
        </w:tc>
        <w:tc>
          <w:tcPr>
            <w:tcW w:w="472" w:type="pct"/>
            <w:shd w:val="clear" w:color="auto" w:fill="auto"/>
          </w:tcPr>
          <w:p w14:paraId="6B0F4708" w14:textId="0AB5A630" w:rsidR="00690678" w:rsidRPr="00074143" w:rsidRDefault="003F2CA6" w:rsidP="005717B0">
            <w:pPr>
              <w:rPr>
                <w:rFonts w:ascii="Lexia" w:hAnsi="Lexia"/>
                <w:b/>
                <w:sz w:val="18"/>
                <w:szCs w:val="18"/>
              </w:rPr>
            </w:pPr>
            <w:r w:rsidRPr="00074143">
              <w:rPr>
                <w:rFonts w:ascii="Lexia" w:hAnsi="Lexia"/>
                <w:bCs/>
                <w:sz w:val="18"/>
                <w:szCs w:val="18"/>
              </w:rPr>
              <w:t>3.1–3.7</w:t>
            </w:r>
          </w:p>
        </w:tc>
        <w:tc>
          <w:tcPr>
            <w:tcW w:w="2705" w:type="pct"/>
            <w:shd w:val="clear" w:color="auto" w:fill="FFFFFF" w:themeFill="background1"/>
          </w:tcPr>
          <w:p w14:paraId="4424F09F" w14:textId="77777777" w:rsidR="00690678" w:rsidRPr="00074143" w:rsidRDefault="00690678" w:rsidP="005717B0">
            <w:pPr>
              <w:shd w:val="clear" w:color="auto" w:fill="FFFFFF" w:themeFill="background1"/>
              <w:rPr>
                <w:rFonts w:ascii="Lexia" w:hAnsi="Lexia"/>
                <w:b/>
                <w:bCs/>
                <w:sz w:val="18"/>
                <w:szCs w:val="18"/>
              </w:rPr>
            </w:pPr>
            <w:r w:rsidRPr="00074143">
              <w:rPr>
                <w:rFonts w:ascii="Lexia" w:hAnsi="Lexia"/>
                <w:b/>
                <w:bCs/>
                <w:sz w:val="18"/>
                <w:szCs w:val="18"/>
              </w:rPr>
              <w:t>Learning Checkpoint 2</w:t>
            </w:r>
          </w:p>
        </w:tc>
        <w:tc>
          <w:tcPr>
            <w:tcW w:w="472" w:type="pct"/>
            <w:shd w:val="clear" w:color="auto" w:fill="FFFFFF" w:themeFill="background1"/>
          </w:tcPr>
          <w:p w14:paraId="6F1E178A" w14:textId="59838765" w:rsidR="00690678" w:rsidRPr="0021427D" w:rsidRDefault="009E3C1A" w:rsidP="005717B0">
            <w:pPr>
              <w:rPr>
                <w:rFonts w:ascii="Lexia" w:hAnsi="Lexia"/>
                <w:sz w:val="16"/>
                <w:szCs w:val="16"/>
              </w:rPr>
            </w:pPr>
            <w:r w:rsidRPr="0021427D">
              <w:rPr>
                <w:rFonts w:ascii="Lexia" w:hAnsi="Lexia"/>
                <w:sz w:val="16"/>
                <w:szCs w:val="16"/>
              </w:rPr>
              <w:t>V</w:t>
            </w:r>
            <w:r w:rsidR="003F2CA6" w:rsidRPr="0021427D">
              <w:rPr>
                <w:rFonts w:ascii="Lexia" w:hAnsi="Lexia"/>
                <w:sz w:val="16"/>
                <w:szCs w:val="16"/>
              </w:rPr>
              <w:t>ariable</w:t>
            </w:r>
          </w:p>
        </w:tc>
        <w:tc>
          <w:tcPr>
            <w:tcW w:w="724" w:type="pct"/>
            <w:shd w:val="clear" w:color="auto" w:fill="FFFFFF" w:themeFill="background1"/>
          </w:tcPr>
          <w:p w14:paraId="7079E957" w14:textId="77777777" w:rsidR="00690678" w:rsidRPr="00074143" w:rsidRDefault="00690678" w:rsidP="005717B0">
            <w:pPr>
              <w:rPr>
                <w:rFonts w:ascii="Lexia" w:hAnsi="Lexia"/>
                <w:sz w:val="16"/>
                <w:szCs w:val="16"/>
              </w:rPr>
            </w:pPr>
          </w:p>
        </w:tc>
      </w:tr>
      <w:tr w:rsidR="00690678" w:rsidRPr="00074143" w14:paraId="067EB199" w14:textId="77777777" w:rsidTr="00957658">
        <w:trPr>
          <w:cantSplit/>
          <w:jc w:val="center"/>
        </w:trPr>
        <w:tc>
          <w:tcPr>
            <w:tcW w:w="312" w:type="pct"/>
            <w:shd w:val="clear" w:color="auto" w:fill="D9D9D9" w:themeFill="background1" w:themeFillShade="D9"/>
          </w:tcPr>
          <w:p w14:paraId="31490B0A" w14:textId="77777777" w:rsidR="00690678" w:rsidRPr="00074143" w:rsidRDefault="00690678" w:rsidP="005717B0">
            <w:pPr>
              <w:rPr>
                <w:rFonts w:ascii="Lexia" w:hAnsi="Lexia"/>
                <w:sz w:val="18"/>
                <w:szCs w:val="18"/>
              </w:rPr>
            </w:pPr>
          </w:p>
        </w:tc>
        <w:tc>
          <w:tcPr>
            <w:tcW w:w="315" w:type="pct"/>
            <w:shd w:val="clear" w:color="auto" w:fill="D9D9D9" w:themeFill="background1" w:themeFillShade="D9"/>
          </w:tcPr>
          <w:p w14:paraId="7441C028" w14:textId="06882D93" w:rsidR="00690678" w:rsidRPr="00074143" w:rsidRDefault="00690678" w:rsidP="005717B0">
            <w:pPr>
              <w:rPr>
                <w:rFonts w:ascii="Lexia" w:hAnsi="Lexia"/>
                <w:sz w:val="18"/>
                <w:szCs w:val="18"/>
              </w:rPr>
            </w:pPr>
          </w:p>
        </w:tc>
        <w:tc>
          <w:tcPr>
            <w:tcW w:w="472" w:type="pct"/>
            <w:shd w:val="clear" w:color="auto" w:fill="auto"/>
          </w:tcPr>
          <w:p w14:paraId="1975B392" w14:textId="6B378C20" w:rsidR="00690678" w:rsidRPr="00074143" w:rsidRDefault="003F2CA6" w:rsidP="005717B0">
            <w:pPr>
              <w:rPr>
                <w:rFonts w:ascii="Lexia" w:hAnsi="Lexia"/>
                <w:b/>
                <w:sz w:val="18"/>
                <w:szCs w:val="18"/>
              </w:rPr>
            </w:pPr>
            <w:r w:rsidRPr="00074143">
              <w:rPr>
                <w:rFonts w:ascii="Lexia" w:hAnsi="Lexia"/>
                <w:bCs/>
                <w:sz w:val="18"/>
                <w:szCs w:val="18"/>
              </w:rPr>
              <w:t>3.1–3.7</w:t>
            </w:r>
          </w:p>
        </w:tc>
        <w:tc>
          <w:tcPr>
            <w:tcW w:w="2705" w:type="pct"/>
            <w:shd w:val="clear" w:color="auto" w:fill="FFFFFF" w:themeFill="background1"/>
          </w:tcPr>
          <w:p w14:paraId="5376B763" w14:textId="77777777" w:rsidR="00690678" w:rsidRPr="00074143" w:rsidRDefault="00690678" w:rsidP="005717B0">
            <w:pPr>
              <w:shd w:val="clear" w:color="auto" w:fill="FFFFFF" w:themeFill="background1"/>
              <w:rPr>
                <w:rFonts w:ascii="Lexia" w:hAnsi="Lexia"/>
                <w:b/>
                <w:bCs/>
                <w:sz w:val="18"/>
                <w:szCs w:val="18"/>
              </w:rPr>
            </w:pPr>
            <w:r w:rsidRPr="00074143">
              <w:rPr>
                <w:rFonts w:ascii="Lexia" w:hAnsi="Lexia"/>
                <w:b/>
                <w:bCs/>
                <w:sz w:val="18"/>
                <w:szCs w:val="18"/>
              </w:rPr>
              <w:t>Performance Task</w:t>
            </w:r>
          </w:p>
          <w:p w14:paraId="0C663885" w14:textId="71097EF2" w:rsidR="00690678" w:rsidRPr="00074143" w:rsidRDefault="00690678" w:rsidP="005717B0">
            <w:pPr>
              <w:shd w:val="clear" w:color="auto" w:fill="FFFFFF" w:themeFill="background1"/>
              <w:rPr>
                <w:rFonts w:ascii="Lexia" w:hAnsi="Lexia"/>
                <w:sz w:val="18"/>
                <w:szCs w:val="18"/>
              </w:rPr>
            </w:pPr>
            <w:r w:rsidRPr="00074143">
              <w:rPr>
                <w:rFonts w:ascii="Lexia" w:hAnsi="Lexia"/>
                <w:sz w:val="18"/>
                <w:szCs w:val="18"/>
              </w:rPr>
              <w:t>To what extent did the political characteristics of Islamic states change during the postclassical period?</w:t>
            </w:r>
          </w:p>
        </w:tc>
        <w:tc>
          <w:tcPr>
            <w:tcW w:w="472" w:type="pct"/>
            <w:shd w:val="clear" w:color="auto" w:fill="FFFFFF" w:themeFill="background1"/>
          </w:tcPr>
          <w:p w14:paraId="30F456BB" w14:textId="77777777" w:rsidR="00690678" w:rsidRPr="0021427D" w:rsidRDefault="00690678" w:rsidP="005717B0">
            <w:pPr>
              <w:rPr>
                <w:rFonts w:ascii="Lexia" w:hAnsi="Lexia"/>
                <w:sz w:val="16"/>
                <w:szCs w:val="16"/>
              </w:rPr>
            </w:pPr>
          </w:p>
        </w:tc>
        <w:tc>
          <w:tcPr>
            <w:tcW w:w="724" w:type="pct"/>
            <w:shd w:val="clear" w:color="auto" w:fill="FFFFFF" w:themeFill="background1"/>
          </w:tcPr>
          <w:p w14:paraId="28B01768" w14:textId="77777777" w:rsidR="00690678" w:rsidRPr="00074143" w:rsidRDefault="00690678" w:rsidP="005717B0">
            <w:pPr>
              <w:rPr>
                <w:rFonts w:ascii="Lexia" w:hAnsi="Lexia"/>
                <w:sz w:val="16"/>
                <w:szCs w:val="16"/>
              </w:rPr>
            </w:pPr>
          </w:p>
        </w:tc>
      </w:tr>
    </w:tbl>
    <w:p w14:paraId="456FF2A1" w14:textId="759A3C63" w:rsidR="00816493" w:rsidRPr="00074143" w:rsidRDefault="00816493" w:rsidP="005717B0">
      <w:pPr>
        <w:rPr>
          <w:rFonts w:ascii="Lexia" w:hAnsi="Lexia"/>
          <w:sz w:val="16"/>
          <w:szCs w:val="16"/>
        </w:rPr>
      </w:pPr>
      <w:r w:rsidRPr="00074143">
        <w:rPr>
          <w:rFonts w:ascii="Lexia" w:hAnsi="Lexia"/>
          <w:sz w:val="16"/>
          <w:szCs w:val="16"/>
        </w:rPr>
        <w:t>[</w:t>
      </w:r>
      <w:proofErr w:type="gramStart"/>
      <w:r w:rsidRPr="00074143">
        <w:rPr>
          <w:rFonts w:ascii="Lexia" w:hAnsi="Lexia"/>
          <w:sz w:val="16"/>
          <w:szCs w:val="16"/>
        </w:rPr>
        <w:t>add</w:t>
      </w:r>
      <w:proofErr w:type="gramEnd"/>
      <w:r w:rsidRPr="00074143">
        <w:rPr>
          <w:rFonts w:ascii="Lexia" w:hAnsi="Lexia"/>
          <w:sz w:val="16"/>
          <w:szCs w:val="16"/>
        </w:rPr>
        <w:t xml:space="preserve"> or remove rows as needed]</w:t>
      </w:r>
    </w:p>
    <w:p w14:paraId="390BA2C4" w14:textId="3FD5099E" w:rsidR="006B430D" w:rsidRDefault="006B430D" w:rsidP="005717B0">
      <w:pPr>
        <w:rPr>
          <w:rFonts w:ascii="Lexia" w:hAnsi="Lexia"/>
          <w:sz w:val="16"/>
          <w:szCs w:val="16"/>
        </w:rPr>
      </w:pPr>
    </w:p>
    <w:p w14:paraId="1B37175B" w14:textId="77777777" w:rsidR="0037590D" w:rsidRPr="00074143" w:rsidRDefault="0037590D" w:rsidP="008744FA">
      <w:pPr>
        <w:pStyle w:val="Heading3"/>
        <w:spacing w:before="0"/>
      </w:pPr>
      <w:r w:rsidRPr="00074143">
        <w:t>Reflections</w:t>
      </w:r>
    </w:p>
    <w:p w14:paraId="2B87D011" w14:textId="77777777" w:rsidR="0037590D" w:rsidRPr="00074143" w:rsidRDefault="0037590D" w:rsidP="0037590D">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What went well in this unit?</w:t>
      </w:r>
    </w:p>
    <w:p w14:paraId="1445D3BD" w14:textId="77777777" w:rsidR="0037590D" w:rsidRPr="00074143" w:rsidRDefault="0037590D" w:rsidP="0037590D">
      <w:pPr>
        <w:autoSpaceDE w:val="0"/>
        <w:autoSpaceDN w:val="0"/>
        <w:adjustRightInd w:val="0"/>
        <w:rPr>
          <w:rFonts w:ascii="Lexia" w:eastAsiaTheme="minorHAnsi" w:hAnsi="Lexia" w:cs="AppleSystemUIFontBold"/>
          <w:sz w:val="20"/>
          <w:szCs w:val="20"/>
        </w:rPr>
      </w:pPr>
      <w:r w:rsidRPr="00074143">
        <w:rPr>
          <w:rFonts w:ascii="Lexia" w:eastAsiaTheme="minorHAnsi" w:hAnsi="Lexia" w:cs="AppleSystemUIFontBold"/>
          <w:sz w:val="20"/>
          <w:szCs w:val="20"/>
        </w:rPr>
        <w:t xml:space="preserve">When </w:t>
      </w:r>
      <w:proofErr w:type="gramStart"/>
      <w:r w:rsidRPr="00074143">
        <w:rPr>
          <w:rFonts w:ascii="Lexia" w:eastAsiaTheme="minorHAnsi" w:hAnsi="Lexia" w:cs="AppleSystemUIFontBold"/>
          <w:sz w:val="20"/>
          <w:szCs w:val="20"/>
        </w:rPr>
        <w:t>were students</w:t>
      </w:r>
      <w:proofErr w:type="gramEnd"/>
      <w:r w:rsidRPr="00074143">
        <w:rPr>
          <w:rFonts w:ascii="Lexia" w:eastAsiaTheme="minorHAnsi" w:hAnsi="Lexia" w:cs="AppleSystemUIFontBold"/>
          <w:sz w:val="20"/>
          <w:szCs w:val="20"/>
        </w:rPr>
        <w:t xml:space="preserve"> most engaged during this unit?</w:t>
      </w:r>
    </w:p>
    <w:p w14:paraId="55D8B44A" w14:textId="77777777" w:rsidR="0037590D" w:rsidRPr="00964640" w:rsidRDefault="0037590D" w:rsidP="0037590D">
      <w:pPr>
        <w:autoSpaceDE w:val="0"/>
        <w:autoSpaceDN w:val="0"/>
        <w:adjustRightInd w:val="0"/>
        <w:rPr>
          <w:rFonts w:ascii="Lexia" w:hAnsi="Lexia" w:cs="AppleSystemUIFontBold"/>
          <w:sz w:val="20"/>
          <w:szCs w:val="20"/>
        </w:rPr>
      </w:pPr>
      <w:r w:rsidRPr="00074143">
        <w:rPr>
          <w:rFonts w:ascii="Lexia" w:hAnsi="Lexia" w:cs="AppleSystemUIFontBold"/>
          <w:sz w:val="20"/>
          <w:szCs w:val="20"/>
        </w:rPr>
        <w:t>How have students grown? What opportunities for growth stand out at this time?</w:t>
      </w:r>
    </w:p>
    <w:p w14:paraId="335C72DA" w14:textId="41C593BF" w:rsidR="00C13E3F" w:rsidRPr="00074143" w:rsidRDefault="0037590D" w:rsidP="003C4E27">
      <w:pPr>
        <w:rPr>
          <w:rFonts w:ascii="Lexia" w:hAnsi="Lexia"/>
          <w:sz w:val="16"/>
          <w:szCs w:val="16"/>
        </w:rPr>
      </w:pPr>
      <w:r w:rsidRPr="00074143">
        <w:rPr>
          <w:rFonts w:ascii="Lexia" w:eastAsiaTheme="minorHAnsi" w:hAnsi="Lexia" w:cs="AppleSystemUIFontBold"/>
          <w:sz w:val="20"/>
          <w:szCs w:val="20"/>
        </w:rPr>
        <w:t>What needs modification or differentiation next time</w:t>
      </w:r>
      <w:r>
        <w:rPr>
          <w:rFonts w:ascii="Lexia" w:eastAsiaTheme="minorHAnsi" w:hAnsi="Lexia" w:cs="AppleSystemUIFontBold"/>
          <w:sz w:val="20"/>
          <w:szCs w:val="20"/>
        </w:rPr>
        <w:t>?</w:t>
      </w:r>
    </w:p>
    <w:sectPr w:rsidR="00C13E3F" w:rsidRPr="00074143" w:rsidSect="002A28E4">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77D" w16cex:dateUtc="2020-06-03T18:51:00Z"/>
  <w16cex:commentExtensible w16cex:durableId="228239BD" w16cex:dateUtc="2020-06-03T19:01:00Z"/>
  <w16cex:commentExtensible w16cex:durableId="2282BFDE" w16cex:dateUtc="2020-06-04T04:33:00Z"/>
  <w16cex:commentExtensible w16cex:durableId="2282ABC4" w16cex:dateUtc="2020-06-04T03:07:00Z"/>
  <w16cex:commentExtensible w16cex:durableId="228335D8" w16cex:dateUtc="2020-06-04T12: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3C5F1" w14:textId="77777777" w:rsidR="00133545" w:rsidRDefault="00133545" w:rsidP="00C1450A">
      <w:r>
        <w:separator/>
      </w:r>
    </w:p>
  </w:endnote>
  <w:endnote w:type="continuationSeparator" w:id="0">
    <w:p w14:paraId="0918953E" w14:textId="77777777" w:rsidR="00133545" w:rsidRDefault="00133545"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xia">
    <w:altName w:val="Cambria"/>
    <w:panose1 w:val="02000400000000000000"/>
    <w:charset w:val="00"/>
    <w:family w:val="auto"/>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Univers LT Std 65 Bold">
    <w:altName w:val="Times New Roman"/>
    <w:panose1 w:val="00000000000000000000"/>
    <w:charset w:val="00"/>
    <w:family w:val="roman"/>
    <w:notTrueType/>
    <w:pitch w:val="default"/>
  </w:font>
  <w:font w:name="UniversLTStd-ThinUltraCn">
    <w:altName w:val="Calibri"/>
    <w:panose1 w:val="00000000000000000000"/>
    <w:charset w:val="4D"/>
    <w:family w:val="auto"/>
    <w:notTrueType/>
    <w:pitch w:val="default"/>
    <w:sig w:usb0="00000003" w:usb1="00000000" w:usb2="00000000" w:usb3="00000000" w:csb0="00000001" w:csb1="00000000"/>
  </w:font>
  <w:font w:name="UniversLTSt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ktiv Grotesk">
    <w:charset w:val="00"/>
    <w:family w:val="swiss"/>
    <w:pitch w:val="variable"/>
    <w:sig w:usb0="E000AAFF" w:usb1="D000FFFB" w:usb2="00000028" w:usb3="00000000" w:csb0="000001FF" w:csb1="00000000"/>
  </w:font>
  <w:font w:name="Roboto Slab">
    <w:altName w:val="Arial"/>
    <w:charset w:val="00"/>
    <w:family w:val="auto"/>
    <w:pitch w:val="variable"/>
    <w:sig w:usb0="E00002FF" w:usb1="5000205B" w:usb2="0000002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6598125"/>
      <w:docPartObj>
        <w:docPartGallery w:val="Page Numbers (Bottom of Page)"/>
        <w:docPartUnique/>
      </w:docPartObj>
    </w:sdtPr>
    <w:sdtEndPr>
      <w:rPr>
        <w:rStyle w:val="PageNumber"/>
      </w:rPr>
    </w:sdtEndPr>
    <w:sdtContent>
      <w:p w14:paraId="5CD00387" w14:textId="77777777" w:rsidR="002E017A" w:rsidRDefault="002E017A"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43B2B" w14:textId="77777777" w:rsidR="002E017A" w:rsidRDefault="002E017A" w:rsidP="00EE3D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Lexia" w:hAnsi="Lexia"/>
      </w:rPr>
      <w:id w:val="1114408214"/>
      <w:docPartObj>
        <w:docPartGallery w:val="Page Numbers (Bottom of Page)"/>
        <w:docPartUnique/>
      </w:docPartObj>
    </w:sdtPr>
    <w:sdtEndPr>
      <w:rPr>
        <w:rStyle w:val="PageNumber"/>
        <w:sz w:val="16"/>
        <w:szCs w:val="16"/>
      </w:rPr>
    </w:sdtEndPr>
    <w:sdtContent>
      <w:p w14:paraId="395B3D04" w14:textId="77777777" w:rsidR="002E017A" w:rsidRPr="008C66F3" w:rsidRDefault="002E017A" w:rsidP="00395017">
        <w:pPr>
          <w:pStyle w:val="Footer"/>
          <w:framePr w:wrap="none" w:vAnchor="text" w:hAnchor="margin" w:xAlign="right" w:y="1"/>
          <w:rPr>
            <w:rStyle w:val="PageNumber"/>
            <w:rFonts w:ascii="Lexia" w:hAnsi="Lexia"/>
            <w:sz w:val="16"/>
            <w:szCs w:val="16"/>
          </w:rPr>
        </w:pPr>
        <w:r w:rsidRPr="008C66F3">
          <w:rPr>
            <w:rStyle w:val="PageNumber"/>
            <w:rFonts w:ascii="Lexia" w:hAnsi="Lexia"/>
            <w:sz w:val="16"/>
            <w:szCs w:val="16"/>
          </w:rPr>
          <w:fldChar w:fldCharType="begin"/>
        </w:r>
        <w:r w:rsidRPr="008C66F3">
          <w:rPr>
            <w:rStyle w:val="PageNumber"/>
            <w:rFonts w:ascii="Lexia" w:hAnsi="Lexia"/>
            <w:sz w:val="16"/>
            <w:szCs w:val="16"/>
          </w:rPr>
          <w:instrText xml:space="preserve"> PAGE </w:instrText>
        </w:r>
        <w:r w:rsidRPr="008C66F3">
          <w:rPr>
            <w:rStyle w:val="PageNumber"/>
            <w:rFonts w:ascii="Lexia" w:hAnsi="Lexia"/>
            <w:sz w:val="16"/>
            <w:szCs w:val="16"/>
          </w:rPr>
          <w:fldChar w:fldCharType="separate"/>
        </w:r>
        <w:r w:rsidR="00402026">
          <w:rPr>
            <w:rStyle w:val="PageNumber"/>
            <w:rFonts w:ascii="Lexia" w:hAnsi="Lexia"/>
            <w:noProof/>
            <w:sz w:val="16"/>
            <w:szCs w:val="16"/>
          </w:rPr>
          <w:t>22</w:t>
        </w:r>
        <w:r w:rsidRPr="008C66F3">
          <w:rPr>
            <w:rStyle w:val="PageNumber"/>
            <w:rFonts w:ascii="Lexia" w:hAnsi="Lexia"/>
            <w:sz w:val="16"/>
            <w:szCs w:val="16"/>
          </w:rPr>
          <w:fldChar w:fldCharType="end"/>
        </w:r>
      </w:p>
    </w:sdtContent>
  </w:sdt>
  <w:p w14:paraId="7C409060" w14:textId="5F2FB2AA" w:rsidR="002E017A" w:rsidRPr="008C66F3" w:rsidRDefault="002E017A" w:rsidP="00EE3D8D">
    <w:pPr>
      <w:pStyle w:val="Footer"/>
      <w:ind w:right="360"/>
      <w:rPr>
        <w:rFonts w:ascii="Lexia" w:hAnsi="Lexia"/>
        <w:b/>
        <w:sz w:val="16"/>
        <w:szCs w:val="16"/>
      </w:rPr>
    </w:pPr>
    <w:r w:rsidRPr="008C66F3">
      <w:rPr>
        <w:rFonts w:ascii="Lexia" w:hAnsi="Lexia"/>
        <w:b/>
        <w:sz w:val="16"/>
        <w:szCs w:val="16"/>
      </w:rPr>
      <w:t>Pre-AP World History &amp; Geography Instructional Planning Guide</w:t>
    </w:r>
    <w:r>
      <w:rPr>
        <w:rFonts w:ascii="Lexia" w:hAnsi="Lexia"/>
        <w:b/>
        <w:sz w:val="16"/>
        <w:szCs w:val="16"/>
      </w:rPr>
      <w:t xml:space="preserve"> Teacher Sample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C4EB" w14:textId="77777777" w:rsidR="002E017A" w:rsidRDefault="002E0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36E4" w14:textId="77777777" w:rsidR="00133545" w:rsidRDefault="00133545" w:rsidP="00C1450A">
      <w:r>
        <w:separator/>
      </w:r>
    </w:p>
  </w:footnote>
  <w:footnote w:type="continuationSeparator" w:id="0">
    <w:p w14:paraId="791132E7" w14:textId="77777777" w:rsidR="00133545" w:rsidRDefault="00133545" w:rsidP="00C1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F83B" w14:textId="77777777" w:rsidR="002E017A" w:rsidRDefault="002E0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DC48" w14:textId="77777777" w:rsidR="002E017A" w:rsidRPr="00E46F0F" w:rsidRDefault="002E017A" w:rsidP="000E1004">
    <w:pPr>
      <w:ind w:left="9360" w:firstLine="720"/>
      <w:rPr>
        <w:i/>
      </w:rPr>
    </w:pPr>
    <w:r>
      <w:rPr>
        <w:noProof/>
      </w:rPr>
      <mc:AlternateContent>
        <mc:Choice Requires="wps">
          <w:drawing>
            <wp:inline distT="0" distB="0" distL="0" distR="0" wp14:anchorId="44EEFACD" wp14:editId="33F782A6">
              <wp:extent cx="3000375" cy="533400"/>
              <wp:effectExtent l="0" t="0" r="9525" b="0"/>
              <wp:docPr id="1" name="Text Box 1"/>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88BAB" w14:textId="77777777" w:rsidR="002E017A" w:rsidRPr="00524340" w:rsidRDefault="002E017A"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D25341C" wp14:editId="728EC46D">
                                <wp:extent cx="2428875" cy="447675"/>
                                <wp:effectExtent l="0" t="0" r="9525" b="9525"/>
                                <wp:docPr id="5" name="Picture 5"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EEFACD" id="_x0000_t202" coordsize="21600,21600" o:spt="202" path="m,l,21600r21600,l21600,xe">
              <v:stroke joinstyle="miter"/>
              <v:path gradientshapeok="t" o:connecttype="rect"/>
            </v:shapetype>
            <v:shape id="Text Box 1" o:spid="_x0000_s1026"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UiQIAAIo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" fillcolor="white [3201]" stroked="f" strokeweight=".5pt">
              <v:textbox>
                <w:txbxContent>
                  <w:p w14:paraId="7E488BAB" w14:textId="77777777" w:rsidR="002E017A" w:rsidRPr="00524340" w:rsidRDefault="002E017A"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D25341C" wp14:editId="728EC46D">
                          <wp:extent cx="2428875" cy="447675"/>
                          <wp:effectExtent l="0" t="0" r="9525" b="9525"/>
                          <wp:docPr id="5" name="Picture 5"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8D1F" w14:textId="77777777" w:rsidR="002E017A" w:rsidRDefault="002E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D2537"/>
    <w:multiLevelType w:val="multilevel"/>
    <w:tmpl w:val="F30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F7B23"/>
    <w:multiLevelType w:val="hybridMultilevel"/>
    <w:tmpl w:val="7A26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E3218"/>
    <w:multiLevelType w:val="hybridMultilevel"/>
    <w:tmpl w:val="0352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81E94"/>
    <w:multiLevelType w:val="hybridMultilevel"/>
    <w:tmpl w:val="A01E3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94E70"/>
    <w:multiLevelType w:val="multilevel"/>
    <w:tmpl w:val="B1B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2126E"/>
    <w:multiLevelType w:val="hybridMultilevel"/>
    <w:tmpl w:val="5D920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CF23E3"/>
    <w:multiLevelType w:val="hybridMultilevel"/>
    <w:tmpl w:val="CF24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0E0247"/>
    <w:multiLevelType w:val="hybridMultilevel"/>
    <w:tmpl w:val="14F0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C11967"/>
    <w:multiLevelType w:val="hybridMultilevel"/>
    <w:tmpl w:val="674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25700"/>
    <w:multiLevelType w:val="hybridMultilevel"/>
    <w:tmpl w:val="BB727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547D53"/>
    <w:multiLevelType w:val="hybridMultilevel"/>
    <w:tmpl w:val="6944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871AC3"/>
    <w:multiLevelType w:val="hybridMultilevel"/>
    <w:tmpl w:val="A9300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AA4A1B"/>
    <w:multiLevelType w:val="hybridMultilevel"/>
    <w:tmpl w:val="59B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34BCD"/>
    <w:multiLevelType w:val="hybridMultilevel"/>
    <w:tmpl w:val="854E6C8A"/>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E7273"/>
    <w:multiLevelType w:val="hybridMultilevel"/>
    <w:tmpl w:val="EF5A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8355E6"/>
    <w:multiLevelType w:val="hybridMultilevel"/>
    <w:tmpl w:val="5C6C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BA1F99"/>
    <w:multiLevelType w:val="hybridMultilevel"/>
    <w:tmpl w:val="C97C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C54A9B"/>
    <w:multiLevelType w:val="hybridMultilevel"/>
    <w:tmpl w:val="F736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311263"/>
    <w:multiLevelType w:val="hybridMultilevel"/>
    <w:tmpl w:val="40C2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7915B3"/>
    <w:multiLevelType w:val="hybridMultilevel"/>
    <w:tmpl w:val="31B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40EC2"/>
    <w:multiLevelType w:val="hybridMultilevel"/>
    <w:tmpl w:val="3682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4389B"/>
    <w:multiLevelType w:val="multilevel"/>
    <w:tmpl w:val="C0D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1D717B"/>
    <w:multiLevelType w:val="hybridMultilevel"/>
    <w:tmpl w:val="9D6A5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F71EA5"/>
    <w:multiLevelType w:val="multilevel"/>
    <w:tmpl w:val="BF66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5C7B33"/>
    <w:multiLevelType w:val="hybridMultilevel"/>
    <w:tmpl w:val="B09A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26E3D"/>
    <w:multiLevelType w:val="multilevel"/>
    <w:tmpl w:val="CCC4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844190"/>
    <w:multiLevelType w:val="hybridMultilevel"/>
    <w:tmpl w:val="F2180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C1530C"/>
    <w:multiLevelType w:val="hybridMultilevel"/>
    <w:tmpl w:val="07665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2B4867"/>
    <w:multiLevelType w:val="multilevel"/>
    <w:tmpl w:val="CDA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8850FE"/>
    <w:multiLevelType w:val="hybridMultilevel"/>
    <w:tmpl w:val="EF5A1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1522D9"/>
    <w:multiLevelType w:val="hybridMultilevel"/>
    <w:tmpl w:val="1B669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8B52DC"/>
    <w:multiLevelType w:val="hybridMultilevel"/>
    <w:tmpl w:val="0FA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F77A4"/>
    <w:multiLevelType w:val="hybridMultilevel"/>
    <w:tmpl w:val="57AA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9235E9"/>
    <w:multiLevelType w:val="hybridMultilevel"/>
    <w:tmpl w:val="D172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1456E6"/>
    <w:multiLevelType w:val="hybridMultilevel"/>
    <w:tmpl w:val="206E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C964C65"/>
    <w:multiLevelType w:val="hybridMultilevel"/>
    <w:tmpl w:val="2042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D30004B"/>
    <w:multiLevelType w:val="hybridMultilevel"/>
    <w:tmpl w:val="C94AA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EBF475D"/>
    <w:multiLevelType w:val="hybridMultilevel"/>
    <w:tmpl w:val="0CEAA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F60638E"/>
    <w:multiLevelType w:val="hybridMultilevel"/>
    <w:tmpl w:val="FD8A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325E86"/>
    <w:multiLevelType w:val="multilevel"/>
    <w:tmpl w:val="1FD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D42340"/>
    <w:multiLevelType w:val="multilevel"/>
    <w:tmpl w:val="18F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621725"/>
    <w:multiLevelType w:val="multilevel"/>
    <w:tmpl w:val="51C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8C2A29"/>
    <w:multiLevelType w:val="hybridMultilevel"/>
    <w:tmpl w:val="4902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D36D31"/>
    <w:multiLevelType w:val="hybridMultilevel"/>
    <w:tmpl w:val="7424F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D82F89"/>
    <w:multiLevelType w:val="hybridMultilevel"/>
    <w:tmpl w:val="C18C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74041FC"/>
    <w:multiLevelType w:val="hybridMultilevel"/>
    <w:tmpl w:val="43D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470928"/>
    <w:multiLevelType w:val="hybridMultilevel"/>
    <w:tmpl w:val="F1BA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B700466"/>
    <w:multiLevelType w:val="hybridMultilevel"/>
    <w:tmpl w:val="B51C6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F0D0E55"/>
    <w:multiLevelType w:val="multilevel"/>
    <w:tmpl w:val="266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786EDB"/>
    <w:multiLevelType w:val="hybridMultilevel"/>
    <w:tmpl w:val="0AB6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1B15E59"/>
    <w:multiLevelType w:val="hybridMultilevel"/>
    <w:tmpl w:val="684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A72C3A"/>
    <w:multiLevelType w:val="multilevel"/>
    <w:tmpl w:val="DA14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757D0871"/>
    <w:multiLevelType w:val="multilevel"/>
    <w:tmpl w:val="16B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E33B65"/>
    <w:multiLevelType w:val="hybridMultilevel"/>
    <w:tmpl w:val="081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AF5921"/>
    <w:multiLevelType w:val="hybridMultilevel"/>
    <w:tmpl w:val="2E50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C1333D"/>
    <w:multiLevelType w:val="hybridMultilevel"/>
    <w:tmpl w:val="E17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4361B2"/>
    <w:multiLevelType w:val="hybridMultilevel"/>
    <w:tmpl w:val="885EF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E3C1DD4"/>
    <w:multiLevelType w:val="multilevel"/>
    <w:tmpl w:val="294A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7"/>
  </w:num>
  <w:num w:numId="3">
    <w:abstractNumId w:val="38"/>
  </w:num>
  <w:num w:numId="4">
    <w:abstractNumId w:val="12"/>
  </w:num>
  <w:num w:numId="5">
    <w:abstractNumId w:val="28"/>
  </w:num>
  <w:num w:numId="6">
    <w:abstractNumId w:val="10"/>
  </w:num>
  <w:num w:numId="7">
    <w:abstractNumId w:val="35"/>
  </w:num>
  <w:num w:numId="8">
    <w:abstractNumId w:val="19"/>
  </w:num>
  <w:num w:numId="9">
    <w:abstractNumId w:val="32"/>
  </w:num>
  <w:num w:numId="10">
    <w:abstractNumId w:val="18"/>
  </w:num>
  <w:num w:numId="11">
    <w:abstractNumId w:val="30"/>
  </w:num>
  <w:num w:numId="12">
    <w:abstractNumId w:val="21"/>
  </w:num>
  <w:num w:numId="13">
    <w:abstractNumId w:val="3"/>
  </w:num>
  <w:num w:numId="14">
    <w:abstractNumId w:val="25"/>
  </w:num>
  <w:num w:numId="15">
    <w:abstractNumId w:val="48"/>
  </w:num>
  <w:num w:numId="16">
    <w:abstractNumId w:val="55"/>
  </w:num>
  <w:num w:numId="17">
    <w:abstractNumId w:val="7"/>
  </w:num>
  <w:num w:numId="18">
    <w:abstractNumId w:val="44"/>
  </w:num>
  <w:num w:numId="19">
    <w:abstractNumId w:val="2"/>
  </w:num>
  <w:num w:numId="20">
    <w:abstractNumId w:val="15"/>
  </w:num>
  <w:num w:numId="21">
    <w:abstractNumId w:val="4"/>
  </w:num>
  <w:num w:numId="22">
    <w:abstractNumId w:val="57"/>
  </w:num>
  <w:num w:numId="23">
    <w:abstractNumId w:val="16"/>
  </w:num>
  <w:num w:numId="24">
    <w:abstractNumId w:val="36"/>
  </w:num>
  <w:num w:numId="25">
    <w:abstractNumId w:val="27"/>
  </w:num>
  <w:num w:numId="26">
    <w:abstractNumId w:val="46"/>
  </w:num>
  <w:num w:numId="27">
    <w:abstractNumId w:val="14"/>
  </w:num>
  <w:num w:numId="28">
    <w:abstractNumId w:val="9"/>
  </w:num>
  <w:num w:numId="29">
    <w:abstractNumId w:val="56"/>
  </w:num>
  <w:num w:numId="30">
    <w:abstractNumId w:val="51"/>
  </w:num>
  <w:num w:numId="31">
    <w:abstractNumId w:val="13"/>
  </w:num>
  <w:num w:numId="32">
    <w:abstractNumId w:val="43"/>
  </w:num>
  <w:num w:numId="33">
    <w:abstractNumId w:val="50"/>
  </w:num>
  <w:num w:numId="34">
    <w:abstractNumId w:val="37"/>
  </w:num>
  <w:num w:numId="35">
    <w:abstractNumId w:val="11"/>
  </w:num>
  <w:num w:numId="36">
    <w:abstractNumId w:val="6"/>
  </w:num>
  <w:num w:numId="37">
    <w:abstractNumId w:val="33"/>
  </w:num>
  <w:num w:numId="38">
    <w:abstractNumId w:val="8"/>
  </w:num>
  <w:num w:numId="39">
    <w:abstractNumId w:val="45"/>
  </w:num>
  <w:num w:numId="40">
    <w:abstractNumId w:val="31"/>
  </w:num>
  <w:num w:numId="41">
    <w:abstractNumId w:val="39"/>
  </w:num>
  <w:num w:numId="42">
    <w:abstractNumId w:val="47"/>
  </w:num>
  <w:num w:numId="43">
    <w:abstractNumId w:val="34"/>
  </w:num>
  <w:num w:numId="44">
    <w:abstractNumId w:val="23"/>
  </w:num>
  <w:num w:numId="45">
    <w:abstractNumId w:val="24"/>
  </w:num>
  <w:num w:numId="46">
    <w:abstractNumId w:val="49"/>
  </w:num>
  <w:num w:numId="47">
    <w:abstractNumId w:val="53"/>
  </w:num>
  <w:num w:numId="48">
    <w:abstractNumId w:val="40"/>
  </w:num>
  <w:num w:numId="49">
    <w:abstractNumId w:val="22"/>
  </w:num>
  <w:num w:numId="50">
    <w:abstractNumId w:val="20"/>
  </w:num>
  <w:num w:numId="51">
    <w:abstractNumId w:val="52"/>
  </w:num>
  <w:num w:numId="52">
    <w:abstractNumId w:val="58"/>
  </w:num>
  <w:num w:numId="53">
    <w:abstractNumId w:val="29"/>
  </w:num>
  <w:num w:numId="54">
    <w:abstractNumId w:val="1"/>
  </w:num>
  <w:num w:numId="55">
    <w:abstractNumId w:val="5"/>
  </w:num>
  <w:num w:numId="56">
    <w:abstractNumId w:val="41"/>
  </w:num>
  <w:num w:numId="57">
    <w:abstractNumId w:val="26"/>
  </w:num>
  <w:num w:numId="58">
    <w:abstractNumId w:val="42"/>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US" w:vendorID="64" w:dllVersion="4096" w:nlCheck="1" w:checkStyle="0"/>
  <w:activeWritingStyle w:appName="MSWord" w:lang="en-US" w:vendorID="64" w:dllVersion="131078" w:nlCheck="1" w:checkStyle="1"/>
  <w:activeWritingStyle w:appName="MSWord" w:lang="es-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DexNDSxNDcyNTZU0lEKTi0uzszPAykwqQUAAchC+ywAAAA="/>
  </w:docVars>
  <w:rsids>
    <w:rsidRoot w:val="001A06AC"/>
    <w:rsid w:val="00001D4C"/>
    <w:rsid w:val="00004797"/>
    <w:rsid w:val="000047F7"/>
    <w:rsid w:val="00005EE9"/>
    <w:rsid w:val="00021235"/>
    <w:rsid w:val="0002151A"/>
    <w:rsid w:val="000216BA"/>
    <w:rsid w:val="00021B32"/>
    <w:rsid w:val="00026982"/>
    <w:rsid w:val="00030F63"/>
    <w:rsid w:val="0003102B"/>
    <w:rsid w:val="00034407"/>
    <w:rsid w:val="00035D5B"/>
    <w:rsid w:val="00036599"/>
    <w:rsid w:val="00037038"/>
    <w:rsid w:val="00041788"/>
    <w:rsid w:val="0005591D"/>
    <w:rsid w:val="00057A5B"/>
    <w:rsid w:val="00060021"/>
    <w:rsid w:val="00061B6B"/>
    <w:rsid w:val="00067D42"/>
    <w:rsid w:val="000725D4"/>
    <w:rsid w:val="00074143"/>
    <w:rsid w:val="000741AE"/>
    <w:rsid w:val="00076EC8"/>
    <w:rsid w:val="000773B0"/>
    <w:rsid w:val="00083A3B"/>
    <w:rsid w:val="00084A99"/>
    <w:rsid w:val="00086D88"/>
    <w:rsid w:val="00090CF7"/>
    <w:rsid w:val="00092ACA"/>
    <w:rsid w:val="000A0045"/>
    <w:rsid w:val="000A252F"/>
    <w:rsid w:val="000A2ACE"/>
    <w:rsid w:val="000A428F"/>
    <w:rsid w:val="000A7253"/>
    <w:rsid w:val="000A74A8"/>
    <w:rsid w:val="000B0392"/>
    <w:rsid w:val="000B2308"/>
    <w:rsid w:val="000B587B"/>
    <w:rsid w:val="000B603B"/>
    <w:rsid w:val="000B626B"/>
    <w:rsid w:val="000B6E30"/>
    <w:rsid w:val="000C3D86"/>
    <w:rsid w:val="000D1BA1"/>
    <w:rsid w:val="000D258C"/>
    <w:rsid w:val="000D40DB"/>
    <w:rsid w:val="000D4D48"/>
    <w:rsid w:val="000D58E2"/>
    <w:rsid w:val="000D6402"/>
    <w:rsid w:val="000E1004"/>
    <w:rsid w:val="000E1DA3"/>
    <w:rsid w:val="000E28B1"/>
    <w:rsid w:val="000E3715"/>
    <w:rsid w:val="000F226C"/>
    <w:rsid w:val="000F4D0B"/>
    <w:rsid w:val="00103653"/>
    <w:rsid w:val="00103E58"/>
    <w:rsid w:val="00105CB0"/>
    <w:rsid w:val="001107B1"/>
    <w:rsid w:val="00110EBF"/>
    <w:rsid w:val="001126FC"/>
    <w:rsid w:val="00113568"/>
    <w:rsid w:val="001139CF"/>
    <w:rsid w:val="00116EDF"/>
    <w:rsid w:val="00121861"/>
    <w:rsid w:val="00123707"/>
    <w:rsid w:val="0012567B"/>
    <w:rsid w:val="00130948"/>
    <w:rsid w:val="00131D3B"/>
    <w:rsid w:val="00131F24"/>
    <w:rsid w:val="0013290C"/>
    <w:rsid w:val="00133545"/>
    <w:rsid w:val="00135736"/>
    <w:rsid w:val="00135804"/>
    <w:rsid w:val="001366B7"/>
    <w:rsid w:val="001369D5"/>
    <w:rsid w:val="00137881"/>
    <w:rsid w:val="00140364"/>
    <w:rsid w:val="001449FF"/>
    <w:rsid w:val="00144E07"/>
    <w:rsid w:val="00147991"/>
    <w:rsid w:val="00147DA2"/>
    <w:rsid w:val="001619B7"/>
    <w:rsid w:val="00162ABA"/>
    <w:rsid w:val="001645DD"/>
    <w:rsid w:val="00170883"/>
    <w:rsid w:val="0017094C"/>
    <w:rsid w:val="00170C6C"/>
    <w:rsid w:val="00171047"/>
    <w:rsid w:val="00173036"/>
    <w:rsid w:val="001730EB"/>
    <w:rsid w:val="0017463E"/>
    <w:rsid w:val="00174BAA"/>
    <w:rsid w:val="0017508F"/>
    <w:rsid w:val="001812F3"/>
    <w:rsid w:val="00183428"/>
    <w:rsid w:val="00192B77"/>
    <w:rsid w:val="0019482C"/>
    <w:rsid w:val="00195BDA"/>
    <w:rsid w:val="00197882"/>
    <w:rsid w:val="00197CCF"/>
    <w:rsid w:val="001A06AC"/>
    <w:rsid w:val="001A16F4"/>
    <w:rsid w:val="001A5A30"/>
    <w:rsid w:val="001A62BE"/>
    <w:rsid w:val="001A630A"/>
    <w:rsid w:val="001B0ECC"/>
    <w:rsid w:val="001B52C6"/>
    <w:rsid w:val="001C19B0"/>
    <w:rsid w:val="001C2DF8"/>
    <w:rsid w:val="001C4BC6"/>
    <w:rsid w:val="001C7910"/>
    <w:rsid w:val="001D46F5"/>
    <w:rsid w:val="001D4D32"/>
    <w:rsid w:val="001D51D0"/>
    <w:rsid w:val="001D53F5"/>
    <w:rsid w:val="001D5565"/>
    <w:rsid w:val="001D573A"/>
    <w:rsid w:val="001D5D7C"/>
    <w:rsid w:val="001D61C1"/>
    <w:rsid w:val="001E2DA1"/>
    <w:rsid w:val="001E3AFE"/>
    <w:rsid w:val="001E3F80"/>
    <w:rsid w:val="001F073D"/>
    <w:rsid w:val="001F0BF9"/>
    <w:rsid w:val="001F74BA"/>
    <w:rsid w:val="001F77B2"/>
    <w:rsid w:val="00201351"/>
    <w:rsid w:val="0020140B"/>
    <w:rsid w:val="00204AB3"/>
    <w:rsid w:val="00205181"/>
    <w:rsid w:val="00206F98"/>
    <w:rsid w:val="0021401E"/>
    <w:rsid w:val="0021427D"/>
    <w:rsid w:val="002217FE"/>
    <w:rsid w:val="00221AE1"/>
    <w:rsid w:val="00222680"/>
    <w:rsid w:val="002233E1"/>
    <w:rsid w:val="00224F0E"/>
    <w:rsid w:val="002257B6"/>
    <w:rsid w:val="00226C4F"/>
    <w:rsid w:val="002315D6"/>
    <w:rsid w:val="00232647"/>
    <w:rsid w:val="0023471F"/>
    <w:rsid w:val="00234E9C"/>
    <w:rsid w:val="002379FD"/>
    <w:rsid w:val="00237CE1"/>
    <w:rsid w:val="00241A45"/>
    <w:rsid w:val="00244FF4"/>
    <w:rsid w:val="002516F8"/>
    <w:rsid w:val="002541AF"/>
    <w:rsid w:val="0025519C"/>
    <w:rsid w:val="002603AB"/>
    <w:rsid w:val="002607B8"/>
    <w:rsid w:val="00262173"/>
    <w:rsid w:val="0026317A"/>
    <w:rsid w:val="00263C2E"/>
    <w:rsid w:val="00265EF1"/>
    <w:rsid w:val="00267791"/>
    <w:rsid w:val="00271777"/>
    <w:rsid w:val="002757E5"/>
    <w:rsid w:val="00280454"/>
    <w:rsid w:val="002816D0"/>
    <w:rsid w:val="00286B0C"/>
    <w:rsid w:val="00291AB0"/>
    <w:rsid w:val="00293D4F"/>
    <w:rsid w:val="00295634"/>
    <w:rsid w:val="002960C8"/>
    <w:rsid w:val="002A28E4"/>
    <w:rsid w:val="002A34AA"/>
    <w:rsid w:val="002A6893"/>
    <w:rsid w:val="002A6FB6"/>
    <w:rsid w:val="002B1572"/>
    <w:rsid w:val="002B201B"/>
    <w:rsid w:val="002B4B94"/>
    <w:rsid w:val="002C0B86"/>
    <w:rsid w:val="002C0E02"/>
    <w:rsid w:val="002C262E"/>
    <w:rsid w:val="002C440F"/>
    <w:rsid w:val="002C5267"/>
    <w:rsid w:val="002C53B1"/>
    <w:rsid w:val="002D0FAF"/>
    <w:rsid w:val="002D1BF6"/>
    <w:rsid w:val="002D2F2A"/>
    <w:rsid w:val="002D49F0"/>
    <w:rsid w:val="002E017A"/>
    <w:rsid w:val="002E2F23"/>
    <w:rsid w:val="002E6BF5"/>
    <w:rsid w:val="002E76FC"/>
    <w:rsid w:val="002F196C"/>
    <w:rsid w:val="002F1BD8"/>
    <w:rsid w:val="002F6471"/>
    <w:rsid w:val="002F661E"/>
    <w:rsid w:val="003021CB"/>
    <w:rsid w:val="003032E9"/>
    <w:rsid w:val="00305392"/>
    <w:rsid w:val="003066D0"/>
    <w:rsid w:val="00307624"/>
    <w:rsid w:val="00311464"/>
    <w:rsid w:val="00313169"/>
    <w:rsid w:val="003154B2"/>
    <w:rsid w:val="003159B8"/>
    <w:rsid w:val="003162B6"/>
    <w:rsid w:val="003174F7"/>
    <w:rsid w:val="0031791F"/>
    <w:rsid w:val="00317B8F"/>
    <w:rsid w:val="003213AF"/>
    <w:rsid w:val="00326FD9"/>
    <w:rsid w:val="003314DC"/>
    <w:rsid w:val="00333C20"/>
    <w:rsid w:val="00334570"/>
    <w:rsid w:val="00334747"/>
    <w:rsid w:val="00340329"/>
    <w:rsid w:val="00342073"/>
    <w:rsid w:val="00346B7A"/>
    <w:rsid w:val="00347119"/>
    <w:rsid w:val="003514FC"/>
    <w:rsid w:val="00357192"/>
    <w:rsid w:val="0036027E"/>
    <w:rsid w:val="00360838"/>
    <w:rsid w:val="00360BA5"/>
    <w:rsid w:val="003624D7"/>
    <w:rsid w:val="00362957"/>
    <w:rsid w:val="00364F1D"/>
    <w:rsid w:val="00364F45"/>
    <w:rsid w:val="00372E53"/>
    <w:rsid w:val="0037590D"/>
    <w:rsid w:val="0037598B"/>
    <w:rsid w:val="00377789"/>
    <w:rsid w:val="00380636"/>
    <w:rsid w:val="0038231C"/>
    <w:rsid w:val="003838D6"/>
    <w:rsid w:val="003900AE"/>
    <w:rsid w:val="003909CC"/>
    <w:rsid w:val="00392023"/>
    <w:rsid w:val="00394252"/>
    <w:rsid w:val="0039468C"/>
    <w:rsid w:val="00395017"/>
    <w:rsid w:val="003963AF"/>
    <w:rsid w:val="00397C1A"/>
    <w:rsid w:val="003A1EC5"/>
    <w:rsid w:val="003A38E6"/>
    <w:rsid w:val="003A636D"/>
    <w:rsid w:val="003B2B93"/>
    <w:rsid w:val="003B7265"/>
    <w:rsid w:val="003C4E27"/>
    <w:rsid w:val="003C5E62"/>
    <w:rsid w:val="003C7B58"/>
    <w:rsid w:val="003D2284"/>
    <w:rsid w:val="003D3026"/>
    <w:rsid w:val="003D628F"/>
    <w:rsid w:val="003D760F"/>
    <w:rsid w:val="003D7DCB"/>
    <w:rsid w:val="003E21B3"/>
    <w:rsid w:val="003E21F3"/>
    <w:rsid w:val="003E3541"/>
    <w:rsid w:val="003E4356"/>
    <w:rsid w:val="003E45D8"/>
    <w:rsid w:val="003E511C"/>
    <w:rsid w:val="003E6FC8"/>
    <w:rsid w:val="003F13C1"/>
    <w:rsid w:val="003F17DF"/>
    <w:rsid w:val="003F1E92"/>
    <w:rsid w:val="003F2CA6"/>
    <w:rsid w:val="003F4343"/>
    <w:rsid w:val="003F4FA2"/>
    <w:rsid w:val="003F5E54"/>
    <w:rsid w:val="003F653C"/>
    <w:rsid w:val="00400065"/>
    <w:rsid w:val="00400D3B"/>
    <w:rsid w:val="00402026"/>
    <w:rsid w:val="004021C5"/>
    <w:rsid w:val="00403D11"/>
    <w:rsid w:val="00405FC1"/>
    <w:rsid w:val="00410330"/>
    <w:rsid w:val="004217BD"/>
    <w:rsid w:val="0042196B"/>
    <w:rsid w:val="0042267E"/>
    <w:rsid w:val="00427318"/>
    <w:rsid w:val="00427736"/>
    <w:rsid w:val="0042778D"/>
    <w:rsid w:val="00427B48"/>
    <w:rsid w:val="004306E0"/>
    <w:rsid w:val="00437357"/>
    <w:rsid w:val="00442DF8"/>
    <w:rsid w:val="00444D68"/>
    <w:rsid w:val="00454953"/>
    <w:rsid w:val="004550B4"/>
    <w:rsid w:val="00457717"/>
    <w:rsid w:val="00464501"/>
    <w:rsid w:val="0046727E"/>
    <w:rsid w:val="004717ED"/>
    <w:rsid w:val="00480272"/>
    <w:rsid w:val="0048314B"/>
    <w:rsid w:val="004854C5"/>
    <w:rsid w:val="004856EB"/>
    <w:rsid w:val="004A0375"/>
    <w:rsid w:val="004A782F"/>
    <w:rsid w:val="004A7E69"/>
    <w:rsid w:val="004B13F3"/>
    <w:rsid w:val="004B3327"/>
    <w:rsid w:val="004B540E"/>
    <w:rsid w:val="004B5779"/>
    <w:rsid w:val="004B73C1"/>
    <w:rsid w:val="004B7BF1"/>
    <w:rsid w:val="004C0639"/>
    <w:rsid w:val="004C12FA"/>
    <w:rsid w:val="004C2AD6"/>
    <w:rsid w:val="004C5631"/>
    <w:rsid w:val="004C6E24"/>
    <w:rsid w:val="004C7D9E"/>
    <w:rsid w:val="004D112E"/>
    <w:rsid w:val="004D2D45"/>
    <w:rsid w:val="004D4498"/>
    <w:rsid w:val="004D6E66"/>
    <w:rsid w:val="004D7863"/>
    <w:rsid w:val="004D7F2C"/>
    <w:rsid w:val="004E076C"/>
    <w:rsid w:val="004E5E19"/>
    <w:rsid w:val="004F133F"/>
    <w:rsid w:val="004F1413"/>
    <w:rsid w:val="004F193D"/>
    <w:rsid w:val="004F2769"/>
    <w:rsid w:val="004F2D92"/>
    <w:rsid w:val="004F3001"/>
    <w:rsid w:val="004F7473"/>
    <w:rsid w:val="004F7B40"/>
    <w:rsid w:val="00500EB2"/>
    <w:rsid w:val="00504B6A"/>
    <w:rsid w:val="0050514B"/>
    <w:rsid w:val="00507250"/>
    <w:rsid w:val="005115AE"/>
    <w:rsid w:val="00512E3E"/>
    <w:rsid w:val="00514408"/>
    <w:rsid w:val="00525215"/>
    <w:rsid w:val="005258BF"/>
    <w:rsid w:val="00530248"/>
    <w:rsid w:val="00532FBB"/>
    <w:rsid w:val="00533759"/>
    <w:rsid w:val="005352A4"/>
    <w:rsid w:val="00536DEF"/>
    <w:rsid w:val="00540904"/>
    <w:rsid w:val="005431DD"/>
    <w:rsid w:val="0054471B"/>
    <w:rsid w:val="00550248"/>
    <w:rsid w:val="00550A49"/>
    <w:rsid w:val="00561AA7"/>
    <w:rsid w:val="00563637"/>
    <w:rsid w:val="0056615D"/>
    <w:rsid w:val="005671FF"/>
    <w:rsid w:val="0057066B"/>
    <w:rsid w:val="005717B0"/>
    <w:rsid w:val="00571B9D"/>
    <w:rsid w:val="0057208F"/>
    <w:rsid w:val="005747C0"/>
    <w:rsid w:val="005756BA"/>
    <w:rsid w:val="005763C2"/>
    <w:rsid w:val="005802BE"/>
    <w:rsid w:val="005813EB"/>
    <w:rsid w:val="005844D2"/>
    <w:rsid w:val="00586408"/>
    <w:rsid w:val="00590203"/>
    <w:rsid w:val="00590A51"/>
    <w:rsid w:val="00590E6D"/>
    <w:rsid w:val="00593975"/>
    <w:rsid w:val="005952C3"/>
    <w:rsid w:val="00596A91"/>
    <w:rsid w:val="005970C6"/>
    <w:rsid w:val="00597BCB"/>
    <w:rsid w:val="005A08B0"/>
    <w:rsid w:val="005A104A"/>
    <w:rsid w:val="005A28F8"/>
    <w:rsid w:val="005A3306"/>
    <w:rsid w:val="005A340F"/>
    <w:rsid w:val="005A63D3"/>
    <w:rsid w:val="005A64A7"/>
    <w:rsid w:val="005A70A2"/>
    <w:rsid w:val="005B227F"/>
    <w:rsid w:val="005B2A6D"/>
    <w:rsid w:val="005B2C36"/>
    <w:rsid w:val="005B3D38"/>
    <w:rsid w:val="005B5F75"/>
    <w:rsid w:val="005C2871"/>
    <w:rsid w:val="005C3495"/>
    <w:rsid w:val="005C36A0"/>
    <w:rsid w:val="005C3A4C"/>
    <w:rsid w:val="005C4227"/>
    <w:rsid w:val="005D3D5A"/>
    <w:rsid w:val="005D57A6"/>
    <w:rsid w:val="005D6D1D"/>
    <w:rsid w:val="005E20C4"/>
    <w:rsid w:val="005E59FD"/>
    <w:rsid w:val="005E64F0"/>
    <w:rsid w:val="005E6E56"/>
    <w:rsid w:val="005F20F7"/>
    <w:rsid w:val="005F2856"/>
    <w:rsid w:val="005F2FF6"/>
    <w:rsid w:val="005F48A5"/>
    <w:rsid w:val="006011F7"/>
    <w:rsid w:val="006030DD"/>
    <w:rsid w:val="006069A6"/>
    <w:rsid w:val="00610D0C"/>
    <w:rsid w:val="00611CFF"/>
    <w:rsid w:val="00611FE8"/>
    <w:rsid w:val="00612C4E"/>
    <w:rsid w:val="00614D70"/>
    <w:rsid w:val="006161AE"/>
    <w:rsid w:val="00617149"/>
    <w:rsid w:val="00620977"/>
    <w:rsid w:val="006226BA"/>
    <w:rsid w:val="00623E48"/>
    <w:rsid w:val="00623FB1"/>
    <w:rsid w:val="0062547B"/>
    <w:rsid w:val="00632649"/>
    <w:rsid w:val="006344E8"/>
    <w:rsid w:val="006349BE"/>
    <w:rsid w:val="00643C72"/>
    <w:rsid w:val="00647304"/>
    <w:rsid w:val="006476A5"/>
    <w:rsid w:val="00654642"/>
    <w:rsid w:val="0065570A"/>
    <w:rsid w:val="0065572C"/>
    <w:rsid w:val="00656F98"/>
    <w:rsid w:val="00660ADA"/>
    <w:rsid w:val="006618A3"/>
    <w:rsid w:val="00662CD8"/>
    <w:rsid w:val="00664A49"/>
    <w:rsid w:val="00667671"/>
    <w:rsid w:val="00667D97"/>
    <w:rsid w:val="006708B1"/>
    <w:rsid w:val="00670B9F"/>
    <w:rsid w:val="00671971"/>
    <w:rsid w:val="006725BF"/>
    <w:rsid w:val="00672958"/>
    <w:rsid w:val="00673068"/>
    <w:rsid w:val="00677C33"/>
    <w:rsid w:val="00682FB8"/>
    <w:rsid w:val="006845DA"/>
    <w:rsid w:val="00685382"/>
    <w:rsid w:val="00690678"/>
    <w:rsid w:val="00690DE1"/>
    <w:rsid w:val="00690FE1"/>
    <w:rsid w:val="00696FD1"/>
    <w:rsid w:val="0069720F"/>
    <w:rsid w:val="006A2694"/>
    <w:rsid w:val="006A439E"/>
    <w:rsid w:val="006A6551"/>
    <w:rsid w:val="006A66A0"/>
    <w:rsid w:val="006A73D8"/>
    <w:rsid w:val="006B0612"/>
    <w:rsid w:val="006B1DC1"/>
    <w:rsid w:val="006B2532"/>
    <w:rsid w:val="006B3B14"/>
    <w:rsid w:val="006B430D"/>
    <w:rsid w:val="006B47A4"/>
    <w:rsid w:val="006B5832"/>
    <w:rsid w:val="006B653F"/>
    <w:rsid w:val="006B6AA0"/>
    <w:rsid w:val="006C001B"/>
    <w:rsid w:val="006C0BCB"/>
    <w:rsid w:val="006D2082"/>
    <w:rsid w:val="006D4ECE"/>
    <w:rsid w:val="006D5336"/>
    <w:rsid w:val="006E1A10"/>
    <w:rsid w:val="006E5098"/>
    <w:rsid w:val="006E5189"/>
    <w:rsid w:val="006E7313"/>
    <w:rsid w:val="006F0A64"/>
    <w:rsid w:val="006F1E7D"/>
    <w:rsid w:val="006F4A6E"/>
    <w:rsid w:val="006F6AA7"/>
    <w:rsid w:val="00700888"/>
    <w:rsid w:val="00704283"/>
    <w:rsid w:val="00704F0F"/>
    <w:rsid w:val="0071224B"/>
    <w:rsid w:val="00712DCB"/>
    <w:rsid w:val="00720038"/>
    <w:rsid w:val="00721057"/>
    <w:rsid w:val="007330AB"/>
    <w:rsid w:val="00733C3B"/>
    <w:rsid w:val="00733E67"/>
    <w:rsid w:val="0073773A"/>
    <w:rsid w:val="00740C23"/>
    <w:rsid w:val="00741E3B"/>
    <w:rsid w:val="00751B5B"/>
    <w:rsid w:val="00755D3C"/>
    <w:rsid w:val="00757F14"/>
    <w:rsid w:val="00760244"/>
    <w:rsid w:val="00760DF0"/>
    <w:rsid w:val="0076331A"/>
    <w:rsid w:val="007655BF"/>
    <w:rsid w:val="00771ABC"/>
    <w:rsid w:val="0077211C"/>
    <w:rsid w:val="00776593"/>
    <w:rsid w:val="00776F9A"/>
    <w:rsid w:val="0078251A"/>
    <w:rsid w:val="0079083D"/>
    <w:rsid w:val="0079319B"/>
    <w:rsid w:val="0079416C"/>
    <w:rsid w:val="00795112"/>
    <w:rsid w:val="007961CB"/>
    <w:rsid w:val="007970CF"/>
    <w:rsid w:val="007A76B3"/>
    <w:rsid w:val="007B0555"/>
    <w:rsid w:val="007B18D4"/>
    <w:rsid w:val="007C1E82"/>
    <w:rsid w:val="007C27E3"/>
    <w:rsid w:val="007C412D"/>
    <w:rsid w:val="007C44C6"/>
    <w:rsid w:val="007C56AF"/>
    <w:rsid w:val="007D18FB"/>
    <w:rsid w:val="007D43FC"/>
    <w:rsid w:val="007D5FDE"/>
    <w:rsid w:val="007E1915"/>
    <w:rsid w:val="007E5197"/>
    <w:rsid w:val="007E5EEA"/>
    <w:rsid w:val="007F073B"/>
    <w:rsid w:val="007F2F01"/>
    <w:rsid w:val="007F7CCD"/>
    <w:rsid w:val="00801C9E"/>
    <w:rsid w:val="00802BE6"/>
    <w:rsid w:val="0080350C"/>
    <w:rsid w:val="008060C7"/>
    <w:rsid w:val="0081078C"/>
    <w:rsid w:val="00811084"/>
    <w:rsid w:val="008122AA"/>
    <w:rsid w:val="008132CE"/>
    <w:rsid w:val="00813F53"/>
    <w:rsid w:val="00814F90"/>
    <w:rsid w:val="00816493"/>
    <w:rsid w:val="0081664E"/>
    <w:rsid w:val="00820E44"/>
    <w:rsid w:val="00821E15"/>
    <w:rsid w:val="008232BD"/>
    <w:rsid w:val="00824D60"/>
    <w:rsid w:val="00827A55"/>
    <w:rsid w:val="008320E3"/>
    <w:rsid w:val="00833038"/>
    <w:rsid w:val="00833A61"/>
    <w:rsid w:val="00840CE9"/>
    <w:rsid w:val="00842F2B"/>
    <w:rsid w:val="0084375D"/>
    <w:rsid w:val="008509A9"/>
    <w:rsid w:val="00850DDE"/>
    <w:rsid w:val="00851D1E"/>
    <w:rsid w:val="008530B6"/>
    <w:rsid w:val="00854E06"/>
    <w:rsid w:val="0085574C"/>
    <w:rsid w:val="00860B4F"/>
    <w:rsid w:val="008616C8"/>
    <w:rsid w:val="00863F64"/>
    <w:rsid w:val="00864DE5"/>
    <w:rsid w:val="00867FBC"/>
    <w:rsid w:val="008714BD"/>
    <w:rsid w:val="008734E8"/>
    <w:rsid w:val="008744FA"/>
    <w:rsid w:val="00874869"/>
    <w:rsid w:val="00874894"/>
    <w:rsid w:val="00876B92"/>
    <w:rsid w:val="00882BDE"/>
    <w:rsid w:val="00884161"/>
    <w:rsid w:val="00885192"/>
    <w:rsid w:val="008877E5"/>
    <w:rsid w:val="00890AB8"/>
    <w:rsid w:val="00891AA4"/>
    <w:rsid w:val="008976A0"/>
    <w:rsid w:val="008A42E6"/>
    <w:rsid w:val="008A5F1C"/>
    <w:rsid w:val="008A7676"/>
    <w:rsid w:val="008B3047"/>
    <w:rsid w:val="008B3632"/>
    <w:rsid w:val="008B7D04"/>
    <w:rsid w:val="008C10EF"/>
    <w:rsid w:val="008C12AF"/>
    <w:rsid w:val="008C31B6"/>
    <w:rsid w:val="008C66F3"/>
    <w:rsid w:val="008D74E6"/>
    <w:rsid w:val="008D7D62"/>
    <w:rsid w:val="008E06DF"/>
    <w:rsid w:val="008E3FEE"/>
    <w:rsid w:val="008E5F40"/>
    <w:rsid w:val="008E7977"/>
    <w:rsid w:val="008F0256"/>
    <w:rsid w:val="008F25C5"/>
    <w:rsid w:val="008F2ADC"/>
    <w:rsid w:val="008F5577"/>
    <w:rsid w:val="008F68F4"/>
    <w:rsid w:val="008F774D"/>
    <w:rsid w:val="0090104A"/>
    <w:rsid w:val="009018D0"/>
    <w:rsid w:val="00901A3E"/>
    <w:rsid w:val="00906232"/>
    <w:rsid w:val="00910B06"/>
    <w:rsid w:val="00912C1C"/>
    <w:rsid w:val="0091694D"/>
    <w:rsid w:val="00917C94"/>
    <w:rsid w:val="00930BCA"/>
    <w:rsid w:val="00931212"/>
    <w:rsid w:val="00936BED"/>
    <w:rsid w:val="009377EB"/>
    <w:rsid w:val="00940326"/>
    <w:rsid w:val="00941633"/>
    <w:rsid w:val="0094211C"/>
    <w:rsid w:val="00942263"/>
    <w:rsid w:val="00942ABB"/>
    <w:rsid w:val="009456CF"/>
    <w:rsid w:val="009511F9"/>
    <w:rsid w:val="00953583"/>
    <w:rsid w:val="00957481"/>
    <w:rsid w:val="00957658"/>
    <w:rsid w:val="00963883"/>
    <w:rsid w:val="009638EF"/>
    <w:rsid w:val="00963E25"/>
    <w:rsid w:val="00964640"/>
    <w:rsid w:val="00967E42"/>
    <w:rsid w:val="00970D4E"/>
    <w:rsid w:val="00971105"/>
    <w:rsid w:val="009731BF"/>
    <w:rsid w:val="00975C77"/>
    <w:rsid w:val="009765C4"/>
    <w:rsid w:val="00984D05"/>
    <w:rsid w:val="0099118C"/>
    <w:rsid w:val="00992D96"/>
    <w:rsid w:val="00993AFE"/>
    <w:rsid w:val="00993F9E"/>
    <w:rsid w:val="009A10E0"/>
    <w:rsid w:val="009A1232"/>
    <w:rsid w:val="009A2F70"/>
    <w:rsid w:val="009A4E13"/>
    <w:rsid w:val="009A5D3B"/>
    <w:rsid w:val="009A7F08"/>
    <w:rsid w:val="009B3ECF"/>
    <w:rsid w:val="009B51F7"/>
    <w:rsid w:val="009B581D"/>
    <w:rsid w:val="009B6844"/>
    <w:rsid w:val="009B69FD"/>
    <w:rsid w:val="009B7063"/>
    <w:rsid w:val="009B7832"/>
    <w:rsid w:val="009D018C"/>
    <w:rsid w:val="009D0468"/>
    <w:rsid w:val="009D048D"/>
    <w:rsid w:val="009D05DB"/>
    <w:rsid w:val="009D2C0E"/>
    <w:rsid w:val="009D38DE"/>
    <w:rsid w:val="009D3F1A"/>
    <w:rsid w:val="009D50AB"/>
    <w:rsid w:val="009D56F3"/>
    <w:rsid w:val="009D6D4E"/>
    <w:rsid w:val="009D6DB9"/>
    <w:rsid w:val="009E0453"/>
    <w:rsid w:val="009E1DA2"/>
    <w:rsid w:val="009E31B7"/>
    <w:rsid w:val="009E3278"/>
    <w:rsid w:val="009E3C1A"/>
    <w:rsid w:val="009E48E3"/>
    <w:rsid w:val="009E520C"/>
    <w:rsid w:val="009F00C3"/>
    <w:rsid w:val="009F189C"/>
    <w:rsid w:val="009F3EB0"/>
    <w:rsid w:val="009F46FB"/>
    <w:rsid w:val="009F5AF9"/>
    <w:rsid w:val="009F6199"/>
    <w:rsid w:val="009F74E6"/>
    <w:rsid w:val="00A03F27"/>
    <w:rsid w:val="00A04D20"/>
    <w:rsid w:val="00A059EE"/>
    <w:rsid w:val="00A06D0C"/>
    <w:rsid w:val="00A1074A"/>
    <w:rsid w:val="00A11C7E"/>
    <w:rsid w:val="00A11F54"/>
    <w:rsid w:val="00A13DFA"/>
    <w:rsid w:val="00A20A7D"/>
    <w:rsid w:val="00A22724"/>
    <w:rsid w:val="00A2754F"/>
    <w:rsid w:val="00A3119B"/>
    <w:rsid w:val="00A32A67"/>
    <w:rsid w:val="00A32F9A"/>
    <w:rsid w:val="00A3528B"/>
    <w:rsid w:val="00A35DB1"/>
    <w:rsid w:val="00A362D1"/>
    <w:rsid w:val="00A36AC9"/>
    <w:rsid w:val="00A36B30"/>
    <w:rsid w:val="00A36C1F"/>
    <w:rsid w:val="00A36CC7"/>
    <w:rsid w:val="00A404E8"/>
    <w:rsid w:val="00A42444"/>
    <w:rsid w:val="00A43075"/>
    <w:rsid w:val="00A51126"/>
    <w:rsid w:val="00A52533"/>
    <w:rsid w:val="00A53BA7"/>
    <w:rsid w:val="00A5407F"/>
    <w:rsid w:val="00A5523A"/>
    <w:rsid w:val="00A569E0"/>
    <w:rsid w:val="00A61E50"/>
    <w:rsid w:val="00A62B62"/>
    <w:rsid w:val="00A64D4E"/>
    <w:rsid w:val="00A67494"/>
    <w:rsid w:val="00A67EFF"/>
    <w:rsid w:val="00A70B19"/>
    <w:rsid w:val="00A7408D"/>
    <w:rsid w:val="00A74A0F"/>
    <w:rsid w:val="00A77662"/>
    <w:rsid w:val="00A8343F"/>
    <w:rsid w:val="00A8353C"/>
    <w:rsid w:val="00A8442C"/>
    <w:rsid w:val="00A9148E"/>
    <w:rsid w:val="00AA5E72"/>
    <w:rsid w:val="00AA5F1E"/>
    <w:rsid w:val="00AA604C"/>
    <w:rsid w:val="00AA692D"/>
    <w:rsid w:val="00AA7402"/>
    <w:rsid w:val="00AB7915"/>
    <w:rsid w:val="00AB79E0"/>
    <w:rsid w:val="00AC0162"/>
    <w:rsid w:val="00AD041E"/>
    <w:rsid w:val="00AD0D77"/>
    <w:rsid w:val="00AD3A7E"/>
    <w:rsid w:val="00AD4C48"/>
    <w:rsid w:val="00AD56C9"/>
    <w:rsid w:val="00AD6747"/>
    <w:rsid w:val="00AD6755"/>
    <w:rsid w:val="00AD6F11"/>
    <w:rsid w:val="00AE253F"/>
    <w:rsid w:val="00AE25E3"/>
    <w:rsid w:val="00AE2DBE"/>
    <w:rsid w:val="00AE2DEA"/>
    <w:rsid w:val="00AE4751"/>
    <w:rsid w:val="00AE4F9A"/>
    <w:rsid w:val="00AE567E"/>
    <w:rsid w:val="00AE609E"/>
    <w:rsid w:val="00AE6348"/>
    <w:rsid w:val="00AF2AC3"/>
    <w:rsid w:val="00AF3AEB"/>
    <w:rsid w:val="00AF3CB1"/>
    <w:rsid w:val="00AF534E"/>
    <w:rsid w:val="00AF59A2"/>
    <w:rsid w:val="00AF7158"/>
    <w:rsid w:val="00B01A65"/>
    <w:rsid w:val="00B02725"/>
    <w:rsid w:val="00B03A73"/>
    <w:rsid w:val="00B04950"/>
    <w:rsid w:val="00B04FEB"/>
    <w:rsid w:val="00B07BB2"/>
    <w:rsid w:val="00B11D60"/>
    <w:rsid w:val="00B14258"/>
    <w:rsid w:val="00B15E5F"/>
    <w:rsid w:val="00B17470"/>
    <w:rsid w:val="00B204ED"/>
    <w:rsid w:val="00B25ED9"/>
    <w:rsid w:val="00B2618A"/>
    <w:rsid w:val="00B327CD"/>
    <w:rsid w:val="00B34563"/>
    <w:rsid w:val="00B34DA5"/>
    <w:rsid w:val="00B35EF9"/>
    <w:rsid w:val="00B36F94"/>
    <w:rsid w:val="00B4083C"/>
    <w:rsid w:val="00B42C6B"/>
    <w:rsid w:val="00B42C72"/>
    <w:rsid w:val="00B45119"/>
    <w:rsid w:val="00B452A7"/>
    <w:rsid w:val="00B5260C"/>
    <w:rsid w:val="00B52AB3"/>
    <w:rsid w:val="00B536A3"/>
    <w:rsid w:val="00B53988"/>
    <w:rsid w:val="00B53A1A"/>
    <w:rsid w:val="00B541DB"/>
    <w:rsid w:val="00B55EBE"/>
    <w:rsid w:val="00B56950"/>
    <w:rsid w:val="00B600C0"/>
    <w:rsid w:val="00B601B2"/>
    <w:rsid w:val="00B637A5"/>
    <w:rsid w:val="00B64168"/>
    <w:rsid w:val="00B65A31"/>
    <w:rsid w:val="00B70AC1"/>
    <w:rsid w:val="00B764B8"/>
    <w:rsid w:val="00B843E8"/>
    <w:rsid w:val="00B849A9"/>
    <w:rsid w:val="00B875E9"/>
    <w:rsid w:val="00B9050B"/>
    <w:rsid w:val="00B91C5C"/>
    <w:rsid w:val="00B94C66"/>
    <w:rsid w:val="00B94DC7"/>
    <w:rsid w:val="00BA0FF5"/>
    <w:rsid w:val="00BA1E27"/>
    <w:rsid w:val="00BA2547"/>
    <w:rsid w:val="00BA41F3"/>
    <w:rsid w:val="00BA6183"/>
    <w:rsid w:val="00BA631D"/>
    <w:rsid w:val="00BA7D65"/>
    <w:rsid w:val="00BB3502"/>
    <w:rsid w:val="00BB5F78"/>
    <w:rsid w:val="00BB6313"/>
    <w:rsid w:val="00BB64C5"/>
    <w:rsid w:val="00BB6981"/>
    <w:rsid w:val="00BC09A4"/>
    <w:rsid w:val="00BC0C4E"/>
    <w:rsid w:val="00BC1FCB"/>
    <w:rsid w:val="00BC368F"/>
    <w:rsid w:val="00BC7765"/>
    <w:rsid w:val="00BE0283"/>
    <w:rsid w:val="00BE1745"/>
    <w:rsid w:val="00BE3702"/>
    <w:rsid w:val="00BE3A91"/>
    <w:rsid w:val="00BE5FDC"/>
    <w:rsid w:val="00BE6388"/>
    <w:rsid w:val="00BE74ED"/>
    <w:rsid w:val="00BE7D04"/>
    <w:rsid w:val="00BE7E75"/>
    <w:rsid w:val="00BF05C1"/>
    <w:rsid w:val="00BF4452"/>
    <w:rsid w:val="00BF5E65"/>
    <w:rsid w:val="00BF701E"/>
    <w:rsid w:val="00C01D25"/>
    <w:rsid w:val="00C03394"/>
    <w:rsid w:val="00C05487"/>
    <w:rsid w:val="00C07A95"/>
    <w:rsid w:val="00C11C24"/>
    <w:rsid w:val="00C11D0D"/>
    <w:rsid w:val="00C13E3F"/>
    <w:rsid w:val="00C1450A"/>
    <w:rsid w:val="00C1528F"/>
    <w:rsid w:val="00C1561B"/>
    <w:rsid w:val="00C20443"/>
    <w:rsid w:val="00C2101A"/>
    <w:rsid w:val="00C221F7"/>
    <w:rsid w:val="00C22418"/>
    <w:rsid w:val="00C22992"/>
    <w:rsid w:val="00C235B4"/>
    <w:rsid w:val="00C23D4A"/>
    <w:rsid w:val="00C2609A"/>
    <w:rsid w:val="00C265C8"/>
    <w:rsid w:val="00C26626"/>
    <w:rsid w:val="00C26F93"/>
    <w:rsid w:val="00C272B6"/>
    <w:rsid w:val="00C3120E"/>
    <w:rsid w:val="00C34704"/>
    <w:rsid w:val="00C35458"/>
    <w:rsid w:val="00C3710E"/>
    <w:rsid w:val="00C37C53"/>
    <w:rsid w:val="00C45DE6"/>
    <w:rsid w:val="00C46B61"/>
    <w:rsid w:val="00C46E7D"/>
    <w:rsid w:val="00C50385"/>
    <w:rsid w:val="00C517A3"/>
    <w:rsid w:val="00C53BF0"/>
    <w:rsid w:val="00C569AA"/>
    <w:rsid w:val="00C57664"/>
    <w:rsid w:val="00C61231"/>
    <w:rsid w:val="00C6288B"/>
    <w:rsid w:val="00C658E8"/>
    <w:rsid w:val="00C65B9D"/>
    <w:rsid w:val="00C67A42"/>
    <w:rsid w:val="00C70B5E"/>
    <w:rsid w:val="00C70F5B"/>
    <w:rsid w:val="00C72409"/>
    <w:rsid w:val="00C72755"/>
    <w:rsid w:val="00C7365B"/>
    <w:rsid w:val="00C75266"/>
    <w:rsid w:val="00C76936"/>
    <w:rsid w:val="00C800F7"/>
    <w:rsid w:val="00C806C5"/>
    <w:rsid w:val="00C8232D"/>
    <w:rsid w:val="00C85B19"/>
    <w:rsid w:val="00C874F7"/>
    <w:rsid w:val="00C91E12"/>
    <w:rsid w:val="00C958B6"/>
    <w:rsid w:val="00CA1B70"/>
    <w:rsid w:val="00CB0350"/>
    <w:rsid w:val="00CB27B9"/>
    <w:rsid w:val="00CB32C7"/>
    <w:rsid w:val="00CB3B8D"/>
    <w:rsid w:val="00CB490A"/>
    <w:rsid w:val="00CB72A3"/>
    <w:rsid w:val="00CC24BB"/>
    <w:rsid w:val="00CC2886"/>
    <w:rsid w:val="00CC7202"/>
    <w:rsid w:val="00CD1C81"/>
    <w:rsid w:val="00CD2E28"/>
    <w:rsid w:val="00CD40DE"/>
    <w:rsid w:val="00CF4084"/>
    <w:rsid w:val="00D00E35"/>
    <w:rsid w:val="00D03A49"/>
    <w:rsid w:val="00D040A2"/>
    <w:rsid w:val="00D06F1D"/>
    <w:rsid w:val="00D1216F"/>
    <w:rsid w:val="00D12A5E"/>
    <w:rsid w:val="00D16B84"/>
    <w:rsid w:val="00D2080C"/>
    <w:rsid w:val="00D223FA"/>
    <w:rsid w:val="00D257F5"/>
    <w:rsid w:val="00D32B08"/>
    <w:rsid w:val="00D32EDE"/>
    <w:rsid w:val="00D32F17"/>
    <w:rsid w:val="00D34300"/>
    <w:rsid w:val="00D35069"/>
    <w:rsid w:val="00D359AB"/>
    <w:rsid w:val="00D364FD"/>
    <w:rsid w:val="00D41C84"/>
    <w:rsid w:val="00D41E24"/>
    <w:rsid w:val="00D43111"/>
    <w:rsid w:val="00D43EAE"/>
    <w:rsid w:val="00D44450"/>
    <w:rsid w:val="00D44F7E"/>
    <w:rsid w:val="00D46697"/>
    <w:rsid w:val="00D46CD4"/>
    <w:rsid w:val="00D46CF5"/>
    <w:rsid w:val="00D47865"/>
    <w:rsid w:val="00D52BB4"/>
    <w:rsid w:val="00D5576C"/>
    <w:rsid w:val="00D564A4"/>
    <w:rsid w:val="00D56785"/>
    <w:rsid w:val="00D57A8D"/>
    <w:rsid w:val="00D6004F"/>
    <w:rsid w:val="00D6266B"/>
    <w:rsid w:val="00D640FF"/>
    <w:rsid w:val="00D653E7"/>
    <w:rsid w:val="00D66210"/>
    <w:rsid w:val="00D670EA"/>
    <w:rsid w:val="00D673F5"/>
    <w:rsid w:val="00D72565"/>
    <w:rsid w:val="00D8223B"/>
    <w:rsid w:val="00D838FF"/>
    <w:rsid w:val="00D85EB6"/>
    <w:rsid w:val="00D8613C"/>
    <w:rsid w:val="00D926C0"/>
    <w:rsid w:val="00D93217"/>
    <w:rsid w:val="00D95692"/>
    <w:rsid w:val="00DA36F6"/>
    <w:rsid w:val="00DA3AFA"/>
    <w:rsid w:val="00DA4FBF"/>
    <w:rsid w:val="00DA541C"/>
    <w:rsid w:val="00DB09EF"/>
    <w:rsid w:val="00DB68E2"/>
    <w:rsid w:val="00DC0153"/>
    <w:rsid w:val="00DC0F94"/>
    <w:rsid w:val="00DC431C"/>
    <w:rsid w:val="00DC4C1C"/>
    <w:rsid w:val="00DC5729"/>
    <w:rsid w:val="00DD3337"/>
    <w:rsid w:val="00DD74C7"/>
    <w:rsid w:val="00DE02C9"/>
    <w:rsid w:val="00DE76E9"/>
    <w:rsid w:val="00DF329A"/>
    <w:rsid w:val="00DF39DB"/>
    <w:rsid w:val="00E01CBE"/>
    <w:rsid w:val="00E0383D"/>
    <w:rsid w:val="00E047A7"/>
    <w:rsid w:val="00E05168"/>
    <w:rsid w:val="00E10FF9"/>
    <w:rsid w:val="00E11C78"/>
    <w:rsid w:val="00E1254E"/>
    <w:rsid w:val="00E12BC5"/>
    <w:rsid w:val="00E15F1A"/>
    <w:rsid w:val="00E16534"/>
    <w:rsid w:val="00E21816"/>
    <w:rsid w:val="00E251A4"/>
    <w:rsid w:val="00E33098"/>
    <w:rsid w:val="00E34524"/>
    <w:rsid w:val="00E37067"/>
    <w:rsid w:val="00E377D4"/>
    <w:rsid w:val="00E42695"/>
    <w:rsid w:val="00E449C7"/>
    <w:rsid w:val="00E46F0F"/>
    <w:rsid w:val="00E476F8"/>
    <w:rsid w:val="00E519BF"/>
    <w:rsid w:val="00E531E2"/>
    <w:rsid w:val="00E55950"/>
    <w:rsid w:val="00E66D79"/>
    <w:rsid w:val="00E730DE"/>
    <w:rsid w:val="00E748E6"/>
    <w:rsid w:val="00E82B98"/>
    <w:rsid w:val="00E85AA5"/>
    <w:rsid w:val="00E86178"/>
    <w:rsid w:val="00E87D48"/>
    <w:rsid w:val="00E900B4"/>
    <w:rsid w:val="00E93D68"/>
    <w:rsid w:val="00E96E29"/>
    <w:rsid w:val="00EB08CA"/>
    <w:rsid w:val="00EB17C5"/>
    <w:rsid w:val="00EB1C7C"/>
    <w:rsid w:val="00EB1E2B"/>
    <w:rsid w:val="00EC04CD"/>
    <w:rsid w:val="00EC6D39"/>
    <w:rsid w:val="00ED25CA"/>
    <w:rsid w:val="00ED25ED"/>
    <w:rsid w:val="00ED491E"/>
    <w:rsid w:val="00ED5E6B"/>
    <w:rsid w:val="00EE14DE"/>
    <w:rsid w:val="00EE3847"/>
    <w:rsid w:val="00EE3D8D"/>
    <w:rsid w:val="00EE5D71"/>
    <w:rsid w:val="00EE77BB"/>
    <w:rsid w:val="00EF0EDA"/>
    <w:rsid w:val="00EF4002"/>
    <w:rsid w:val="00EF4D12"/>
    <w:rsid w:val="00F01F81"/>
    <w:rsid w:val="00F02B1F"/>
    <w:rsid w:val="00F02FA6"/>
    <w:rsid w:val="00F12C77"/>
    <w:rsid w:val="00F13D79"/>
    <w:rsid w:val="00F204BE"/>
    <w:rsid w:val="00F242B5"/>
    <w:rsid w:val="00F24684"/>
    <w:rsid w:val="00F2571C"/>
    <w:rsid w:val="00F25D35"/>
    <w:rsid w:val="00F3427F"/>
    <w:rsid w:val="00F361EC"/>
    <w:rsid w:val="00F36737"/>
    <w:rsid w:val="00F427DC"/>
    <w:rsid w:val="00F449EE"/>
    <w:rsid w:val="00F44B47"/>
    <w:rsid w:val="00F4600F"/>
    <w:rsid w:val="00F460C4"/>
    <w:rsid w:val="00F4659D"/>
    <w:rsid w:val="00F46A3E"/>
    <w:rsid w:val="00F560F9"/>
    <w:rsid w:val="00F63DE5"/>
    <w:rsid w:val="00F65255"/>
    <w:rsid w:val="00F656F4"/>
    <w:rsid w:val="00F66854"/>
    <w:rsid w:val="00F700F8"/>
    <w:rsid w:val="00F77422"/>
    <w:rsid w:val="00F86DD5"/>
    <w:rsid w:val="00F9131C"/>
    <w:rsid w:val="00FA0188"/>
    <w:rsid w:val="00FA2ABF"/>
    <w:rsid w:val="00FA7A9E"/>
    <w:rsid w:val="00FA7D06"/>
    <w:rsid w:val="00FA7DB3"/>
    <w:rsid w:val="00FA7FDC"/>
    <w:rsid w:val="00FB1B65"/>
    <w:rsid w:val="00FB75A3"/>
    <w:rsid w:val="00FC7DA4"/>
    <w:rsid w:val="00FD45BA"/>
    <w:rsid w:val="00FD4636"/>
    <w:rsid w:val="00FD6C3A"/>
    <w:rsid w:val="00FE000B"/>
    <w:rsid w:val="00FE0341"/>
    <w:rsid w:val="00FE0393"/>
    <w:rsid w:val="00FE0B5F"/>
    <w:rsid w:val="00FE1613"/>
    <w:rsid w:val="00FE1DFD"/>
    <w:rsid w:val="00FE591E"/>
    <w:rsid w:val="00FE647C"/>
    <w:rsid w:val="00FF0833"/>
    <w:rsid w:val="00FF4F9B"/>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A2C3"/>
  <w15:chartTrackingRefBased/>
  <w15:docId w15:val="{6E15EEB6-D10C-4973-A366-7A93E9BF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2D"/>
    <w:rPr>
      <w:rFonts w:eastAsiaTheme="minorEastAsia"/>
    </w:rPr>
  </w:style>
  <w:style w:type="paragraph" w:styleId="Heading1">
    <w:name w:val="heading 1"/>
    <w:basedOn w:val="H1"/>
    <w:next w:val="H1"/>
    <w:link w:val="Heading1Char"/>
    <w:uiPriority w:val="9"/>
    <w:qFormat/>
    <w:rsid w:val="004C5631"/>
    <w:pPr>
      <w:keepNext/>
      <w:keepLines/>
      <w:spacing w:before="240"/>
      <w:outlineLvl w:val="0"/>
    </w:pPr>
    <w:rPr>
      <w:rFonts w:eastAsiaTheme="majorEastAsia" w:cstheme="majorBidi"/>
      <w:sz w:val="52"/>
      <w:szCs w:val="32"/>
    </w:rPr>
  </w:style>
  <w:style w:type="paragraph" w:styleId="Heading2">
    <w:name w:val="heading 2"/>
    <w:basedOn w:val="H2"/>
    <w:next w:val="H2"/>
    <w:link w:val="Heading2Char"/>
    <w:uiPriority w:val="9"/>
    <w:unhideWhenUsed/>
    <w:qFormat/>
    <w:rsid w:val="008744FA"/>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8744FA"/>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
    <w:name w:val="Unresolved Mention"/>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9">
    <w:name w:val="Pa39"/>
    <w:basedOn w:val="Default"/>
    <w:next w:val="Default"/>
    <w:uiPriority w:val="99"/>
    <w:rsid w:val="00A11F54"/>
    <w:pPr>
      <w:spacing w:line="181" w:lineRule="atLeast"/>
    </w:pPr>
    <w:rPr>
      <w:rFonts w:ascii="Aktiv Grotesk" w:hAnsi="Aktiv Grotesk" w:cs="Aktiv Grotesk"/>
      <w:color w:val="auto"/>
    </w:rPr>
  </w:style>
  <w:style w:type="paragraph" w:styleId="Revision">
    <w:name w:val="Revision"/>
    <w:hidden/>
    <w:uiPriority w:val="99"/>
    <w:semiHidden/>
    <w:rsid w:val="00AE2DBE"/>
    <w:rPr>
      <w:rFonts w:eastAsiaTheme="minorEastAsia"/>
    </w:rPr>
  </w:style>
  <w:style w:type="paragraph" w:customStyle="1" w:styleId="H1">
    <w:name w:val="H1"/>
    <w:basedOn w:val="Normal"/>
    <w:link w:val="H1Char"/>
    <w:qFormat/>
    <w:rsid w:val="005F20F7"/>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48"/>
      <w:szCs w:val="48"/>
    </w:rPr>
  </w:style>
  <w:style w:type="character" w:customStyle="1" w:styleId="Heading1Char">
    <w:name w:val="Heading 1 Char"/>
    <w:basedOn w:val="DefaultParagraphFont"/>
    <w:link w:val="Heading1"/>
    <w:uiPriority w:val="9"/>
    <w:rsid w:val="004C5631"/>
    <w:rPr>
      <w:rFonts w:ascii="Lexia" w:eastAsiaTheme="majorEastAsia" w:hAnsi="Lexia" w:cstheme="majorBidi"/>
      <w:b/>
      <w:sz w:val="52"/>
      <w:szCs w:val="32"/>
    </w:rPr>
  </w:style>
  <w:style w:type="character" w:customStyle="1" w:styleId="H1Char">
    <w:name w:val="H1 Char"/>
    <w:basedOn w:val="DefaultParagraphFont"/>
    <w:link w:val="H1"/>
    <w:rsid w:val="005F20F7"/>
    <w:rPr>
      <w:rFonts w:ascii="Lexia" w:eastAsia="Roboto Slab" w:hAnsi="Lexia" w:cs="Roboto Slab"/>
      <w:b/>
      <w:sz w:val="48"/>
      <w:szCs w:val="48"/>
    </w:rPr>
  </w:style>
  <w:style w:type="paragraph" w:customStyle="1" w:styleId="H2">
    <w:name w:val="H2"/>
    <w:basedOn w:val="Normal"/>
    <w:link w:val="H2Char"/>
    <w:qFormat/>
    <w:rsid w:val="005F20F7"/>
    <w:pPr>
      <w:jc w:val="center"/>
    </w:pPr>
    <w:rPr>
      <w:rFonts w:ascii="Lexia" w:hAnsi="Lexia"/>
      <w:b/>
      <w:color w:val="0070C0"/>
      <w:szCs w:val="28"/>
    </w:rPr>
  </w:style>
  <w:style w:type="character" w:customStyle="1" w:styleId="Heading2Char">
    <w:name w:val="Heading 2 Char"/>
    <w:basedOn w:val="DefaultParagraphFont"/>
    <w:link w:val="Heading2"/>
    <w:uiPriority w:val="9"/>
    <w:rsid w:val="008744FA"/>
    <w:rPr>
      <w:rFonts w:ascii="Lexia" w:eastAsiaTheme="majorEastAsia" w:hAnsi="Lexia" w:cstheme="majorBidi"/>
      <w:b/>
      <w:color w:val="0070C0"/>
      <w:szCs w:val="26"/>
    </w:rPr>
  </w:style>
  <w:style w:type="character" w:customStyle="1" w:styleId="H2Char">
    <w:name w:val="H2 Char"/>
    <w:basedOn w:val="DefaultParagraphFont"/>
    <w:link w:val="H2"/>
    <w:rsid w:val="005F20F7"/>
    <w:rPr>
      <w:rFonts w:ascii="Lexia" w:eastAsiaTheme="minorEastAsia" w:hAnsi="Lexia"/>
      <w:b/>
      <w:color w:val="0070C0"/>
      <w:szCs w:val="28"/>
    </w:rPr>
  </w:style>
  <w:style w:type="paragraph" w:customStyle="1" w:styleId="H3">
    <w:name w:val="H3"/>
    <w:basedOn w:val="Normal"/>
    <w:link w:val="H3Char"/>
    <w:qFormat/>
    <w:rsid w:val="005F20F7"/>
    <w:rPr>
      <w:rFonts w:ascii="Lexia" w:hAnsi="Lexia"/>
      <w:b/>
      <w:bCs/>
      <w:color w:val="0070C0"/>
    </w:rPr>
  </w:style>
  <w:style w:type="character" w:customStyle="1" w:styleId="Heading3Char">
    <w:name w:val="Heading 3 Char"/>
    <w:basedOn w:val="DefaultParagraphFont"/>
    <w:link w:val="Heading3"/>
    <w:uiPriority w:val="9"/>
    <w:rsid w:val="008744FA"/>
    <w:rPr>
      <w:rFonts w:ascii="Lexia" w:eastAsiaTheme="majorEastAsia" w:hAnsi="Lexia" w:cstheme="majorBidi"/>
      <w:b/>
      <w:bCs/>
      <w:color w:val="0070C0"/>
    </w:rPr>
  </w:style>
  <w:style w:type="character" w:customStyle="1" w:styleId="H3Char">
    <w:name w:val="H3 Char"/>
    <w:basedOn w:val="DefaultParagraphFont"/>
    <w:link w:val="H3"/>
    <w:rsid w:val="005F20F7"/>
    <w:rPr>
      <w:rFonts w:ascii="Lexia" w:eastAsiaTheme="minorEastAsia" w:hAnsi="Lexia"/>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527">
      <w:bodyDiv w:val="1"/>
      <w:marLeft w:val="0"/>
      <w:marRight w:val="0"/>
      <w:marTop w:val="0"/>
      <w:marBottom w:val="0"/>
      <w:divBdr>
        <w:top w:val="none" w:sz="0" w:space="0" w:color="auto"/>
        <w:left w:val="none" w:sz="0" w:space="0" w:color="auto"/>
        <w:bottom w:val="none" w:sz="0" w:space="0" w:color="auto"/>
        <w:right w:val="none" w:sz="0" w:space="0" w:color="auto"/>
      </w:divBdr>
      <w:divsChild>
        <w:div w:id="741175888">
          <w:marLeft w:val="0"/>
          <w:marRight w:val="0"/>
          <w:marTop w:val="0"/>
          <w:marBottom w:val="0"/>
          <w:divBdr>
            <w:top w:val="none" w:sz="0" w:space="0" w:color="auto"/>
            <w:left w:val="none" w:sz="0" w:space="0" w:color="auto"/>
            <w:bottom w:val="none" w:sz="0" w:space="0" w:color="auto"/>
            <w:right w:val="none" w:sz="0" w:space="0" w:color="auto"/>
          </w:divBdr>
          <w:divsChild>
            <w:div w:id="2067947234">
              <w:marLeft w:val="0"/>
              <w:marRight w:val="0"/>
              <w:marTop w:val="0"/>
              <w:marBottom w:val="0"/>
              <w:divBdr>
                <w:top w:val="none" w:sz="0" w:space="0" w:color="auto"/>
                <w:left w:val="none" w:sz="0" w:space="0" w:color="auto"/>
                <w:bottom w:val="none" w:sz="0" w:space="0" w:color="auto"/>
                <w:right w:val="none" w:sz="0" w:space="0" w:color="auto"/>
              </w:divBdr>
              <w:divsChild>
                <w:div w:id="16857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7435">
      <w:bodyDiv w:val="1"/>
      <w:marLeft w:val="0"/>
      <w:marRight w:val="0"/>
      <w:marTop w:val="0"/>
      <w:marBottom w:val="0"/>
      <w:divBdr>
        <w:top w:val="none" w:sz="0" w:space="0" w:color="auto"/>
        <w:left w:val="none" w:sz="0" w:space="0" w:color="auto"/>
        <w:bottom w:val="none" w:sz="0" w:space="0" w:color="auto"/>
        <w:right w:val="none" w:sz="0" w:space="0" w:color="auto"/>
      </w:divBdr>
      <w:divsChild>
        <w:div w:id="2069956619">
          <w:marLeft w:val="0"/>
          <w:marRight w:val="0"/>
          <w:marTop w:val="0"/>
          <w:marBottom w:val="0"/>
          <w:divBdr>
            <w:top w:val="none" w:sz="0" w:space="0" w:color="auto"/>
            <w:left w:val="none" w:sz="0" w:space="0" w:color="auto"/>
            <w:bottom w:val="none" w:sz="0" w:space="0" w:color="auto"/>
            <w:right w:val="none" w:sz="0" w:space="0" w:color="auto"/>
          </w:divBdr>
          <w:divsChild>
            <w:div w:id="607852332">
              <w:marLeft w:val="0"/>
              <w:marRight w:val="0"/>
              <w:marTop w:val="0"/>
              <w:marBottom w:val="0"/>
              <w:divBdr>
                <w:top w:val="none" w:sz="0" w:space="0" w:color="auto"/>
                <w:left w:val="none" w:sz="0" w:space="0" w:color="auto"/>
                <w:bottom w:val="none" w:sz="0" w:space="0" w:color="auto"/>
                <w:right w:val="none" w:sz="0" w:space="0" w:color="auto"/>
              </w:divBdr>
              <w:divsChild>
                <w:div w:id="8877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163478795">
      <w:bodyDiv w:val="1"/>
      <w:marLeft w:val="0"/>
      <w:marRight w:val="0"/>
      <w:marTop w:val="0"/>
      <w:marBottom w:val="0"/>
      <w:divBdr>
        <w:top w:val="none" w:sz="0" w:space="0" w:color="auto"/>
        <w:left w:val="none" w:sz="0" w:space="0" w:color="auto"/>
        <w:bottom w:val="none" w:sz="0" w:space="0" w:color="auto"/>
        <w:right w:val="none" w:sz="0" w:space="0" w:color="auto"/>
      </w:divBdr>
      <w:divsChild>
        <w:div w:id="809247303">
          <w:marLeft w:val="0"/>
          <w:marRight w:val="0"/>
          <w:marTop w:val="0"/>
          <w:marBottom w:val="0"/>
          <w:divBdr>
            <w:top w:val="none" w:sz="0" w:space="0" w:color="auto"/>
            <w:left w:val="none" w:sz="0" w:space="0" w:color="auto"/>
            <w:bottom w:val="none" w:sz="0" w:space="0" w:color="auto"/>
            <w:right w:val="none" w:sz="0" w:space="0" w:color="auto"/>
          </w:divBdr>
          <w:divsChild>
            <w:div w:id="484710930">
              <w:marLeft w:val="0"/>
              <w:marRight w:val="0"/>
              <w:marTop w:val="0"/>
              <w:marBottom w:val="0"/>
              <w:divBdr>
                <w:top w:val="none" w:sz="0" w:space="0" w:color="auto"/>
                <w:left w:val="none" w:sz="0" w:space="0" w:color="auto"/>
                <w:bottom w:val="none" w:sz="0" w:space="0" w:color="auto"/>
                <w:right w:val="none" w:sz="0" w:space="0" w:color="auto"/>
              </w:divBdr>
              <w:divsChild>
                <w:div w:id="20188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52045">
      <w:bodyDiv w:val="1"/>
      <w:marLeft w:val="0"/>
      <w:marRight w:val="0"/>
      <w:marTop w:val="0"/>
      <w:marBottom w:val="0"/>
      <w:divBdr>
        <w:top w:val="none" w:sz="0" w:space="0" w:color="auto"/>
        <w:left w:val="none" w:sz="0" w:space="0" w:color="auto"/>
        <w:bottom w:val="none" w:sz="0" w:space="0" w:color="auto"/>
        <w:right w:val="none" w:sz="0" w:space="0" w:color="auto"/>
      </w:divBdr>
      <w:divsChild>
        <w:div w:id="1254896957">
          <w:marLeft w:val="0"/>
          <w:marRight w:val="0"/>
          <w:marTop w:val="0"/>
          <w:marBottom w:val="0"/>
          <w:divBdr>
            <w:top w:val="none" w:sz="0" w:space="0" w:color="auto"/>
            <w:left w:val="none" w:sz="0" w:space="0" w:color="auto"/>
            <w:bottom w:val="none" w:sz="0" w:space="0" w:color="auto"/>
            <w:right w:val="none" w:sz="0" w:space="0" w:color="auto"/>
          </w:divBdr>
          <w:divsChild>
            <w:div w:id="1630360277">
              <w:marLeft w:val="0"/>
              <w:marRight w:val="0"/>
              <w:marTop w:val="0"/>
              <w:marBottom w:val="0"/>
              <w:divBdr>
                <w:top w:val="none" w:sz="0" w:space="0" w:color="auto"/>
                <w:left w:val="none" w:sz="0" w:space="0" w:color="auto"/>
                <w:bottom w:val="none" w:sz="0" w:space="0" w:color="auto"/>
                <w:right w:val="none" w:sz="0" w:space="0" w:color="auto"/>
              </w:divBdr>
              <w:divsChild>
                <w:div w:id="1649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7082">
      <w:bodyDiv w:val="1"/>
      <w:marLeft w:val="0"/>
      <w:marRight w:val="0"/>
      <w:marTop w:val="0"/>
      <w:marBottom w:val="0"/>
      <w:divBdr>
        <w:top w:val="none" w:sz="0" w:space="0" w:color="auto"/>
        <w:left w:val="none" w:sz="0" w:space="0" w:color="auto"/>
        <w:bottom w:val="none" w:sz="0" w:space="0" w:color="auto"/>
        <w:right w:val="none" w:sz="0" w:space="0" w:color="auto"/>
      </w:divBdr>
      <w:divsChild>
        <w:div w:id="1150097347">
          <w:marLeft w:val="0"/>
          <w:marRight w:val="0"/>
          <w:marTop w:val="0"/>
          <w:marBottom w:val="0"/>
          <w:divBdr>
            <w:top w:val="none" w:sz="0" w:space="0" w:color="auto"/>
            <w:left w:val="none" w:sz="0" w:space="0" w:color="auto"/>
            <w:bottom w:val="none" w:sz="0" w:space="0" w:color="auto"/>
            <w:right w:val="none" w:sz="0" w:space="0" w:color="auto"/>
          </w:divBdr>
          <w:divsChild>
            <w:div w:id="852306905">
              <w:marLeft w:val="0"/>
              <w:marRight w:val="0"/>
              <w:marTop w:val="0"/>
              <w:marBottom w:val="0"/>
              <w:divBdr>
                <w:top w:val="none" w:sz="0" w:space="0" w:color="auto"/>
                <w:left w:val="none" w:sz="0" w:space="0" w:color="auto"/>
                <w:bottom w:val="none" w:sz="0" w:space="0" w:color="auto"/>
                <w:right w:val="none" w:sz="0" w:space="0" w:color="auto"/>
              </w:divBdr>
              <w:divsChild>
                <w:div w:id="1289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520">
      <w:bodyDiv w:val="1"/>
      <w:marLeft w:val="0"/>
      <w:marRight w:val="0"/>
      <w:marTop w:val="0"/>
      <w:marBottom w:val="0"/>
      <w:divBdr>
        <w:top w:val="none" w:sz="0" w:space="0" w:color="auto"/>
        <w:left w:val="none" w:sz="0" w:space="0" w:color="auto"/>
        <w:bottom w:val="none" w:sz="0" w:space="0" w:color="auto"/>
        <w:right w:val="none" w:sz="0" w:space="0" w:color="auto"/>
      </w:divBdr>
      <w:divsChild>
        <w:div w:id="53092365">
          <w:marLeft w:val="0"/>
          <w:marRight w:val="0"/>
          <w:marTop w:val="0"/>
          <w:marBottom w:val="0"/>
          <w:divBdr>
            <w:top w:val="none" w:sz="0" w:space="0" w:color="auto"/>
            <w:left w:val="none" w:sz="0" w:space="0" w:color="auto"/>
            <w:bottom w:val="none" w:sz="0" w:space="0" w:color="auto"/>
            <w:right w:val="none" w:sz="0" w:space="0" w:color="auto"/>
          </w:divBdr>
          <w:divsChild>
            <w:div w:id="969360976">
              <w:marLeft w:val="0"/>
              <w:marRight w:val="0"/>
              <w:marTop w:val="0"/>
              <w:marBottom w:val="0"/>
              <w:divBdr>
                <w:top w:val="none" w:sz="0" w:space="0" w:color="auto"/>
                <w:left w:val="none" w:sz="0" w:space="0" w:color="auto"/>
                <w:bottom w:val="none" w:sz="0" w:space="0" w:color="auto"/>
                <w:right w:val="none" w:sz="0" w:space="0" w:color="auto"/>
              </w:divBdr>
              <w:divsChild>
                <w:div w:id="1384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372">
      <w:bodyDiv w:val="1"/>
      <w:marLeft w:val="0"/>
      <w:marRight w:val="0"/>
      <w:marTop w:val="0"/>
      <w:marBottom w:val="0"/>
      <w:divBdr>
        <w:top w:val="none" w:sz="0" w:space="0" w:color="auto"/>
        <w:left w:val="none" w:sz="0" w:space="0" w:color="auto"/>
        <w:bottom w:val="none" w:sz="0" w:space="0" w:color="auto"/>
        <w:right w:val="none" w:sz="0" w:space="0" w:color="auto"/>
      </w:divBdr>
      <w:divsChild>
        <w:div w:id="1292517454">
          <w:marLeft w:val="0"/>
          <w:marRight w:val="0"/>
          <w:marTop w:val="0"/>
          <w:marBottom w:val="0"/>
          <w:divBdr>
            <w:top w:val="none" w:sz="0" w:space="0" w:color="auto"/>
            <w:left w:val="none" w:sz="0" w:space="0" w:color="auto"/>
            <w:bottom w:val="none" w:sz="0" w:space="0" w:color="auto"/>
            <w:right w:val="none" w:sz="0" w:space="0" w:color="auto"/>
          </w:divBdr>
          <w:divsChild>
            <w:div w:id="2147114082">
              <w:marLeft w:val="0"/>
              <w:marRight w:val="0"/>
              <w:marTop w:val="0"/>
              <w:marBottom w:val="0"/>
              <w:divBdr>
                <w:top w:val="none" w:sz="0" w:space="0" w:color="auto"/>
                <w:left w:val="none" w:sz="0" w:space="0" w:color="auto"/>
                <w:bottom w:val="none" w:sz="0" w:space="0" w:color="auto"/>
                <w:right w:val="none" w:sz="0" w:space="0" w:color="auto"/>
              </w:divBdr>
              <w:divsChild>
                <w:div w:id="4870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5449">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513806389">
      <w:bodyDiv w:val="1"/>
      <w:marLeft w:val="0"/>
      <w:marRight w:val="0"/>
      <w:marTop w:val="0"/>
      <w:marBottom w:val="0"/>
      <w:divBdr>
        <w:top w:val="none" w:sz="0" w:space="0" w:color="auto"/>
        <w:left w:val="none" w:sz="0" w:space="0" w:color="auto"/>
        <w:bottom w:val="none" w:sz="0" w:space="0" w:color="auto"/>
        <w:right w:val="none" w:sz="0" w:space="0" w:color="auto"/>
      </w:divBdr>
      <w:divsChild>
        <w:div w:id="295455063">
          <w:marLeft w:val="0"/>
          <w:marRight w:val="0"/>
          <w:marTop w:val="0"/>
          <w:marBottom w:val="0"/>
          <w:divBdr>
            <w:top w:val="none" w:sz="0" w:space="0" w:color="auto"/>
            <w:left w:val="none" w:sz="0" w:space="0" w:color="auto"/>
            <w:bottom w:val="none" w:sz="0" w:space="0" w:color="auto"/>
            <w:right w:val="none" w:sz="0" w:space="0" w:color="auto"/>
          </w:divBdr>
          <w:divsChild>
            <w:div w:id="1318726729">
              <w:marLeft w:val="0"/>
              <w:marRight w:val="0"/>
              <w:marTop w:val="0"/>
              <w:marBottom w:val="0"/>
              <w:divBdr>
                <w:top w:val="none" w:sz="0" w:space="0" w:color="auto"/>
                <w:left w:val="none" w:sz="0" w:space="0" w:color="auto"/>
                <w:bottom w:val="none" w:sz="0" w:space="0" w:color="auto"/>
                <w:right w:val="none" w:sz="0" w:space="0" w:color="auto"/>
              </w:divBdr>
              <w:divsChild>
                <w:div w:id="9160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969">
      <w:bodyDiv w:val="1"/>
      <w:marLeft w:val="0"/>
      <w:marRight w:val="0"/>
      <w:marTop w:val="0"/>
      <w:marBottom w:val="0"/>
      <w:divBdr>
        <w:top w:val="none" w:sz="0" w:space="0" w:color="auto"/>
        <w:left w:val="none" w:sz="0" w:space="0" w:color="auto"/>
        <w:bottom w:val="none" w:sz="0" w:space="0" w:color="auto"/>
        <w:right w:val="none" w:sz="0" w:space="0" w:color="auto"/>
      </w:divBdr>
      <w:divsChild>
        <w:div w:id="1483502871">
          <w:marLeft w:val="0"/>
          <w:marRight w:val="0"/>
          <w:marTop w:val="0"/>
          <w:marBottom w:val="0"/>
          <w:divBdr>
            <w:top w:val="none" w:sz="0" w:space="0" w:color="auto"/>
            <w:left w:val="none" w:sz="0" w:space="0" w:color="auto"/>
            <w:bottom w:val="none" w:sz="0" w:space="0" w:color="auto"/>
            <w:right w:val="none" w:sz="0" w:space="0" w:color="auto"/>
          </w:divBdr>
          <w:divsChild>
            <w:div w:id="1558204043">
              <w:marLeft w:val="0"/>
              <w:marRight w:val="0"/>
              <w:marTop w:val="0"/>
              <w:marBottom w:val="0"/>
              <w:divBdr>
                <w:top w:val="none" w:sz="0" w:space="0" w:color="auto"/>
                <w:left w:val="none" w:sz="0" w:space="0" w:color="auto"/>
                <w:bottom w:val="none" w:sz="0" w:space="0" w:color="auto"/>
                <w:right w:val="none" w:sz="0" w:space="0" w:color="auto"/>
              </w:divBdr>
              <w:divsChild>
                <w:div w:id="14536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5366">
      <w:bodyDiv w:val="1"/>
      <w:marLeft w:val="0"/>
      <w:marRight w:val="0"/>
      <w:marTop w:val="0"/>
      <w:marBottom w:val="0"/>
      <w:divBdr>
        <w:top w:val="none" w:sz="0" w:space="0" w:color="auto"/>
        <w:left w:val="none" w:sz="0" w:space="0" w:color="auto"/>
        <w:bottom w:val="none" w:sz="0" w:space="0" w:color="auto"/>
        <w:right w:val="none" w:sz="0" w:space="0" w:color="auto"/>
      </w:divBdr>
    </w:div>
    <w:div w:id="694380099">
      <w:bodyDiv w:val="1"/>
      <w:marLeft w:val="0"/>
      <w:marRight w:val="0"/>
      <w:marTop w:val="0"/>
      <w:marBottom w:val="0"/>
      <w:divBdr>
        <w:top w:val="none" w:sz="0" w:space="0" w:color="auto"/>
        <w:left w:val="none" w:sz="0" w:space="0" w:color="auto"/>
        <w:bottom w:val="none" w:sz="0" w:space="0" w:color="auto"/>
        <w:right w:val="none" w:sz="0" w:space="0" w:color="auto"/>
      </w:divBdr>
      <w:divsChild>
        <w:div w:id="955869479">
          <w:marLeft w:val="0"/>
          <w:marRight w:val="0"/>
          <w:marTop w:val="0"/>
          <w:marBottom w:val="0"/>
          <w:divBdr>
            <w:top w:val="none" w:sz="0" w:space="0" w:color="auto"/>
            <w:left w:val="none" w:sz="0" w:space="0" w:color="auto"/>
            <w:bottom w:val="none" w:sz="0" w:space="0" w:color="auto"/>
            <w:right w:val="none" w:sz="0" w:space="0" w:color="auto"/>
          </w:divBdr>
          <w:divsChild>
            <w:div w:id="463503274">
              <w:marLeft w:val="0"/>
              <w:marRight w:val="0"/>
              <w:marTop w:val="0"/>
              <w:marBottom w:val="0"/>
              <w:divBdr>
                <w:top w:val="none" w:sz="0" w:space="0" w:color="auto"/>
                <w:left w:val="none" w:sz="0" w:space="0" w:color="auto"/>
                <w:bottom w:val="none" w:sz="0" w:space="0" w:color="auto"/>
                <w:right w:val="none" w:sz="0" w:space="0" w:color="auto"/>
              </w:divBdr>
              <w:divsChild>
                <w:div w:id="4507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4469">
      <w:bodyDiv w:val="1"/>
      <w:marLeft w:val="0"/>
      <w:marRight w:val="0"/>
      <w:marTop w:val="0"/>
      <w:marBottom w:val="0"/>
      <w:divBdr>
        <w:top w:val="none" w:sz="0" w:space="0" w:color="auto"/>
        <w:left w:val="none" w:sz="0" w:space="0" w:color="auto"/>
        <w:bottom w:val="none" w:sz="0" w:space="0" w:color="auto"/>
        <w:right w:val="none" w:sz="0" w:space="0" w:color="auto"/>
      </w:divBdr>
      <w:divsChild>
        <w:div w:id="1641839038">
          <w:marLeft w:val="0"/>
          <w:marRight w:val="0"/>
          <w:marTop w:val="0"/>
          <w:marBottom w:val="0"/>
          <w:divBdr>
            <w:top w:val="none" w:sz="0" w:space="0" w:color="auto"/>
            <w:left w:val="none" w:sz="0" w:space="0" w:color="auto"/>
            <w:bottom w:val="none" w:sz="0" w:space="0" w:color="auto"/>
            <w:right w:val="none" w:sz="0" w:space="0" w:color="auto"/>
          </w:divBdr>
          <w:divsChild>
            <w:div w:id="1689404433">
              <w:marLeft w:val="0"/>
              <w:marRight w:val="0"/>
              <w:marTop w:val="0"/>
              <w:marBottom w:val="0"/>
              <w:divBdr>
                <w:top w:val="none" w:sz="0" w:space="0" w:color="auto"/>
                <w:left w:val="none" w:sz="0" w:space="0" w:color="auto"/>
                <w:bottom w:val="none" w:sz="0" w:space="0" w:color="auto"/>
                <w:right w:val="none" w:sz="0" w:space="0" w:color="auto"/>
              </w:divBdr>
              <w:divsChild>
                <w:div w:id="1603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806820697">
      <w:bodyDiv w:val="1"/>
      <w:marLeft w:val="0"/>
      <w:marRight w:val="0"/>
      <w:marTop w:val="0"/>
      <w:marBottom w:val="0"/>
      <w:divBdr>
        <w:top w:val="none" w:sz="0" w:space="0" w:color="auto"/>
        <w:left w:val="none" w:sz="0" w:space="0" w:color="auto"/>
        <w:bottom w:val="none" w:sz="0" w:space="0" w:color="auto"/>
        <w:right w:val="none" w:sz="0" w:space="0" w:color="auto"/>
      </w:divBdr>
      <w:divsChild>
        <w:div w:id="1128086253">
          <w:marLeft w:val="0"/>
          <w:marRight w:val="0"/>
          <w:marTop w:val="0"/>
          <w:marBottom w:val="0"/>
          <w:divBdr>
            <w:top w:val="none" w:sz="0" w:space="0" w:color="auto"/>
            <w:left w:val="none" w:sz="0" w:space="0" w:color="auto"/>
            <w:bottom w:val="none" w:sz="0" w:space="0" w:color="auto"/>
            <w:right w:val="none" w:sz="0" w:space="0" w:color="auto"/>
          </w:divBdr>
          <w:divsChild>
            <w:div w:id="1722365490">
              <w:marLeft w:val="0"/>
              <w:marRight w:val="0"/>
              <w:marTop w:val="0"/>
              <w:marBottom w:val="0"/>
              <w:divBdr>
                <w:top w:val="none" w:sz="0" w:space="0" w:color="auto"/>
                <w:left w:val="none" w:sz="0" w:space="0" w:color="auto"/>
                <w:bottom w:val="none" w:sz="0" w:space="0" w:color="auto"/>
                <w:right w:val="none" w:sz="0" w:space="0" w:color="auto"/>
              </w:divBdr>
              <w:divsChild>
                <w:div w:id="2434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0548">
      <w:bodyDiv w:val="1"/>
      <w:marLeft w:val="0"/>
      <w:marRight w:val="0"/>
      <w:marTop w:val="0"/>
      <w:marBottom w:val="0"/>
      <w:divBdr>
        <w:top w:val="none" w:sz="0" w:space="0" w:color="auto"/>
        <w:left w:val="none" w:sz="0" w:space="0" w:color="auto"/>
        <w:bottom w:val="none" w:sz="0" w:space="0" w:color="auto"/>
        <w:right w:val="none" w:sz="0" w:space="0" w:color="auto"/>
      </w:divBdr>
      <w:divsChild>
        <w:div w:id="1371687385">
          <w:marLeft w:val="0"/>
          <w:marRight w:val="0"/>
          <w:marTop w:val="0"/>
          <w:marBottom w:val="0"/>
          <w:divBdr>
            <w:top w:val="none" w:sz="0" w:space="0" w:color="auto"/>
            <w:left w:val="none" w:sz="0" w:space="0" w:color="auto"/>
            <w:bottom w:val="none" w:sz="0" w:space="0" w:color="auto"/>
            <w:right w:val="none" w:sz="0" w:space="0" w:color="auto"/>
          </w:divBdr>
          <w:divsChild>
            <w:div w:id="1673878149">
              <w:marLeft w:val="0"/>
              <w:marRight w:val="0"/>
              <w:marTop w:val="0"/>
              <w:marBottom w:val="0"/>
              <w:divBdr>
                <w:top w:val="none" w:sz="0" w:space="0" w:color="auto"/>
                <w:left w:val="none" w:sz="0" w:space="0" w:color="auto"/>
                <w:bottom w:val="none" w:sz="0" w:space="0" w:color="auto"/>
                <w:right w:val="none" w:sz="0" w:space="0" w:color="auto"/>
              </w:divBdr>
              <w:divsChild>
                <w:div w:id="1471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3469">
      <w:bodyDiv w:val="1"/>
      <w:marLeft w:val="0"/>
      <w:marRight w:val="0"/>
      <w:marTop w:val="0"/>
      <w:marBottom w:val="0"/>
      <w:divBdr>
        <w:top w:val="none" w:sz="0" w:space="0" w:color="auto"/>
        <w:left w:val="none" w:sz="0" w:space="0" w:color="auto"/>
        <w:bottom w:val="none" w:sz="0" w:space="0" w:color="auto"/>
        <w:right w:val="none" w:sz="0" w:space="0" w:color="auto"/>
      </w:divBdr>
      <w:divsChild>
        <w:div w:id="2025983565">
          <w:marLeft w:val="0"/>
          <w:marRight w:val="0"/>
          <w:marTop w:val="0"/>
          <w:marBottom w:val="0"/>
          <w:divBdr>
            <w:top w:val="none" w:sz="0" w:space="0" w:color="auto"/>
            <w:left w:val="none" w:sz="0" w:space="0" w:color="auto"/>
            <w:bottom w:val="none" w:sz="0" w:space="0" w:color="auto"/>
            <w:right w:val="none" w:sz="0" w:space="0" w:color="auto"/>
          </w:divBdr>
          <w:divsChild>
            <w:div w:id="1162313703">
              <w:marLeft w:val="0"/>
              <w:marRight w:val="0"/>
              <w:marTop w:val="0"/>
              <w:marBottom w:val="0"/>
              <w:divBdr>
                <w:top w:val="none" w:sz="0" w:space="0" w:color="auto"/>
                <w:left w:val="none" w:sz="0" w:space="0" w:color="auto"/>
                <w:bottom w:val="none" w:sz="0" w:space="0" w:color="auto"/>
                <w:right w:val="none" w:sz="0" w:space="0" w:color="auto"/>
              </w:divBdr>
              <w:divsChild>
                <w:div w:id="1543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015226340">
      <w:bodyDiv w:val="1"/>
      <w:marLeft w:val="0"/>
      <w:marRight w:val="0"/>
      <w:marTop w:val="0"/>
      <w:marBottom w:val="0"/>
      <w:divBdr>
        <w:top w:val="none" w:sz="0" w:space="0" w:color="auto"/>
        <w:left w:val="none" w:sz="0" w:space="0" w:color="auto"/>
        <w:bottom w:val="none" w:sz="0" w:space="0" w:color="auto"/>
        <w:right w:val="none" w:sz="0" w:space="0" w:color="auto"/>
      </w:divBdr>
      <w:divsChild>
        <w:div w:id="1278291869">
          <w:marLeft w:val="0"/>
          <w:marRight w:val="0"/>
          <w:marTop w:val="0"/>
          <w:marBottom w:val="0"/>
          <w:divBdr>
            <w:top w:val="none" w:sz="0" w:space="0" w:color="auto"/>
            <w:left w:val="none" w:sz="0" w:space="0" w:color="auto"/>
            <w:bottom w:val="none" w:sz="0" w:space="0" w:color="auto"/>
            <w:right w:val="none" w:sz="0" w:space="0" w:color="auto"/>
          </w:divBdr>
          <w:divsChild>
            <w:div w:id="1373650934">
              <w:marLeft w:val="0"/>
              <w:marRight w:val="0"/>
              <w:marTop w:val="0"/>
              <w:marBottom w:val="0"/>
              <w:divBdr>
                <w:top w:val="none" w:sz="0" w:space="0" w:color="auto"/>
                <w:left w:val="none" w:sz="0" w:space="0" w:color="auto"/>
                <w:bottom w:val="none" w:sz="0" w:space="0" w:color="auto"/>
                <w:right w:val="none" w:sz="0" w:space="0" w:color="auto"/>
              </w:divBdr>
              <w:divsChild>
                <w:div w:id="611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4060">
      <w:bodyDiv w:val="1"/>
      <w:marLeft w:val="0"/>
      <w:marRight w:val="0"/>
      <w:marTop w:val="0"/>
      <w:marBottom w:val="0"/>
      <w:divBdr>
        <w:top w:val="none" w:sz="0" w:space="0" w:color="auto"/>
        <w:left w:val="none" w:sz="0" w:space="0" w:color="auto"/>
        <w:bottom w:val="none" w:sz="0" w:space="0" w:color="auto"/>
        <w:right w:val="none" w:sz="0" w:space="0" w:color="auto"/>
      </w:divBdr>
      <w:divsChild>
        <w:div w:id="1695376523">
          <w:marLeft w:val="0"/>
          <w:marRight w:val="0"/>
          <w:marTop w:val="0"/>
          <w:marBottom w:val="0"/>
          <w:divBdr>
            <w:top w:val="none" w:sz="0" w:space="0" w:color="auto"/>
            <w:left w:val="none" w:sz="0" w:space="0" w:color="auto"/>
            <w:bottom w:val="none" w:sz="0" w:space="0" w:color="auto"/>
            <w:right w:val="none" w:sz="0" w:space="0" w:color="auto"/>
          </w:divBdr>
          <w:divsChild>
            <w:div w:id="1072778988">
              <w:marLeft w:val="0"/>
              <w:marRight w:val="0"/>
              <w:marTop w:val="0"/>
              <w:marBottom w:val="0"/>
              <w:divBdr>
                <w:top w:val="none" w:sz="0" w:space="0" w:color="auto"/>
                <w:left w:val="none" w:sz="0" w:space="0" w:color="auto"/>
                <w:bottom w:val="none" w:sz="0" w:space="0" w:color="auto"/>
                <w:right w:val="none" w:sz="0" w:space="0" w:color="auto"/>
              </w:divBdr>
              <w:divsChild>
                <w:div w:id="11083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2264">
      <w:bodyDiv w:val="1"/>
      <w:marLeft w:val="0"/>
      <w:marRight w:val="0"/>
      <w:marTop w:val="0"/>
      <w:marBottom w:val="0"/>
      <w:divBdr>
        <w:top w:val="none" w:sz="0" w:space="0" w:color="auto"/>
        <w:left w:val="none" w:sz="0" w:space="0" w:color="auto"/>
        <w:bottom w:val="none" w:sz="0" w:space="0" w:color="auto"/>
        <w:right w:val="none" w:sz="0" w:space="0" w:color="auto"/>
      </w:divBdr>
      <w:divsChild>
        <w:div w:id="32117616">
          <w:marLeft w:val="0"/>
          <w:marRight w:val="0"/>
          <w:marTop w:val="0"/>
          <w:marBottom w:val="0"/>
          <w:divBdr>
            <w:top w:val="none" w:sz="0" w:space="0" w:color="auto"/>
            <w:left w:val="none" w:sz="0" w:space="0" w:color="auto"/>
            <w:bottom w:val="none" w:sz="0" w:space="0" w:color="auto"/>
            <w:right w:val="none" w:sz="0" w:space="0" w:color="auto"/>
          </w:divBdr>
          <w:divsChild>
            <w:div w:id="1169249820">
              <w:marLeft w:val="0"/>
              <w:marRight w:val="0"/>
              <w:marTop w:val="0"/>
              <w:marBottom w:val="0"/>
              <w:divBdr>
                <w:top w:val="none" w:sz="0" w:space="0" w:color="auto"/>
                <w:left w:val="none" w:sz="0" w:space="0" w:color="auto"/>
                <w:bottom w:val="none" w:sz="0" w:space="0" w:color="auto"/>
                <w:right w:val="none" w:sz="0" w:space="0" w:color="auto"/>
              </w:divBdr>
              <w:divsChild>
                <w:div w:id="1699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8925">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171024200">
      <w:bodyDiv w:val="1"/>
      <w:marLeft w:val="0"/>
      <w:marRight w:val="0"/>
      <w:marTop w:val="0"/>
      <w:marBottom w:val="0"/>
      <w:divBdr>
        <w:top w:val="none" w:sz="0" w:space="0" w:color="auto"/>
        <w:left w:val="none" w:sz="0" w:space="0" w:color="auto"/>
        <w:bottom w:val="none" w:sz="0" w:space="0" w:color="auto"/>
        <w:right w:val="none" w:sz="0" w:space="0" w:color="auto"/>
      </w:divBdr>
      <w:divsChild>
        <w:div w:id="1818765086">
          <w:marLeft w:val="0"/>
          <w:marRight w:val="0"/>
          <w:marTop w:val="0"/>
          <w:marBottom w:val="0"/>
          <w:divBdr>
            <w:top w:val="none" w:sz="0" w:space="0" w:color="auto"/>
            <w:left w:val="none" w:sz="0" w:space="0" w:color="auto"/>
            <w:bottom w:val="none" w:sz="0" w:space="0" w:color="auto"/>
            <w:right w:val="none" w:sz="0" w:space="0" w:color="auto"/>
          </w:divBdr>
          <w:divsChild>
            <w:div w:id="2070764700">
              <w:marLeft w:val="0"/>
              <w:marRight w:val="0"/>
              <w:marTop w:val="0"/>
              <w:marBottom w:val="0"/>
              <w:divBdr>
                <w:top w:val="none" w:sz="0" w:space="0" w:color="auto"/>
                <w:left w:val="none" w:sz="0" w:space="0" w:color="auto"/>
                <w:bottom w:val="none" w:sz="0" w:space="0" w:color="auto"/>
                <w:right w:val="none" w:sz="0" w:space="0" w:color="auto"/>
              </w:divBdr>
              <w:divsChild>
                <w:div w:id="1444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1499">
      <w:bodyDiv w:val="1"/>
      <w:marLeft w:val="0"/>
      <w:marRight w:val="0"/>
      <w:marTop w:val="0"/>
      <w:marBottom w:val="0"/>
      <w:divBdr>
        <w:top w:val="none" w:sz="0" w:space="0" w:color="auto"/>
        <w:left w:val="none" w:sz="0" w:space="0" w:color="auto"/>
        <w:bottom w:val="none" w:sz="0" w:space="0" w:color="auto"/>
        <w:right w:val="none" w:sz="0" w:space="0" w:color="auto"/>
      </w:divBdr>
    </w:div>
    <w:div w:id="1211309467">
      <w:bodyDiv w:val="1"/>
      <w:marLeft w:val="0"/>
      <w:marRight w:val="0"/>
      <w:marTop w:val="0"/>
      <w:marBottom w:val="0"/>
      <w:divBdr>
        <w:top w:val="none" w:sz="0" w:space="0" w:color="auto"/>
        <w:left w:val="none" w:sz="0" w:space="0" w:color="auto"/>
        <w:bottom w:val="none" w:sz="0" w:space="0" w:color="auto"/>
        <w:right w:val="none" w:sz="0" w:space="0" w:color="auto"/>
      </w:divBdr>
      <w:divsChild>
        <w:div w:id="1669870941">
          <w:marLeft w:val="0"/>
          <w:marRight w:val="0"/>
          <w:marTop w:val="0"/>
          <w:marBottom w:val="0"/>
          <w:divBdr>
            <w:top w:val="none" w:sz="0" w:space="0" w:color="auto"/>
            <w:left w:val="none" w:sz="0" w:space="0" w:color="auto"/>
            <w:bottom w:val="none" w:sz="0" w:space="0" w:color="auto"/>
            <w:right w:val="none" w:sz="0" w:space="0" w:color="auto"/>
          </w:divBdr>
          <w:divsChild>
            <w:div w:id="2072848923">
              <w:marLeft w:val="0"/>
              <w:marRight w:val="0"/>
              <w:marTop w:val="0"/>
              <w:marBottom w:val="0"/>
              <w:divBdr>
                <w:top w:val="none" w:sz="0" w:space="0" w:color="auto"/>
                <w:left w:val="none" w:sz="0" w:space="0" w:color="auto"/>
                <w:bottom w:val="none" w:sz="0" w:space="0" w:color="auto"/>
                <w:right w:val="none" w:sz="0" w:space="0" w:color="auto"/>
              </w:divBdr>
              <w:divsChild>
                <w:div w:id="741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229222719">
      <w:bodyDiv w:val="1"/>
      <w:marLeft w:val="0"/>
      <w:marRight w:val="0"/>
      <w:marTop w:val="0"/>
      <w:marBottom w:val="0"/>
      <w:divBdr>
        <w:top w:val="none" w:sz="0" w:space="0" w:color="auto"/>
        <w:left w:val="none" w:sz="0" w:space="0" w:color="auto"/>
        <w:bottom w:val="none" w:sz="0" w:space="0" w:color="auto"/>
        <w:right w:val="none" w:sz="0" w:space="0" w:color="auto"/>
      </w:divBdr>
      <w:divsChild>
        <w:div w:id="1145004544">
          <w:marLeft w:val="0"/>
          <w:marRight w:val="0"/>
          <w:marTop w:val="0"/>
          <w:marBottom w:val="0"/>
          <w:divBdr>
            <w:top w:val="none" w:sz="0" w:space="0" w:color="auto"/>
            <w:left w:val="none" w:sz="0" w:space="0" w:color="auto"/>
            <w:bottom w:val="none" w:sz="0" w:space="0" w:color="auto"/>
            <w:right w:val="none" w:sz="0" w:space="0" w:color="auto"/>
          </w:divBdr>
          <w:divsChild>
            <w:div w:id="1073744872">
              <w:marLeft w:val="0"/>
              <w:marRight w:val="0"/>
              <w:marTop w:val="0"/>
              <w:marBottom w:val="0"/>
              <w:divBdr>
                <w:top w:val="none" w:sz="0" w:space="0" w:color="auto"/>
                <w:left w:val="none" w:sz="0" w:space="0" w:color="auto"/>
                <w:bottom w:val="none" w:sz="0" w:space="0" w:color="auto"/>
                <w:right w:val="none" w:sz="0" w:space="0" w:color="auto"/>
              </w:divBdr>
              <w:divsChild>
                <w:div w:id="19040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7612">
      <w:bodyDiv w:val="1"/>
      <w:marLeft w:val="0"/>
      <w:marRight w:val="0"/>
      <w:marTop w:val="0"/>
      <w:marBottom w:val="0"/>
      <w:divBdr>
        <w:top w:val="none" w:sz="0" w:space="0" w:color="auto"/>
        <w:left w:val="none" w:sz="0" w:space="0" w:color="auto"/>
        <w:bottom w:val="none" w:sz="0" w:space="0" w:color="auto"/>
        <w:right w:val="none" w:sz="0" w:space="0" w:color="auto"/>
      </w:divBdr>
      <w:divsChild>
        <w:div w:id="1173061269">
          <w:marLeft w:val="0"/>
          <w:marRight w:val="0"/>
          <w:marTop w:val="0"/>
          <w:marBottom w:val="0"/>
          <w:divBdr>
            <w:top w:val="none" w:sz="0" w:space="0" w:color="auto"/>
            <w:left w:val="none" w:sz="0" w:space="0" w:color="auto"/>
            <w:bottom w:val="none" w:sz="0" w:space="0" w:color="auto"/>
            <w:right w:val="none" w:sz="0" w:space="0" w:color="auto"/>
          </w:divBdr>
          <w:divsChild>
            <w:div w:id="1991977769">
              <w:marLeft w:val="0"/>
              <w:marRight w:val="0"/>
              <w:marTop w:val="0"/>
              <w:marBottom w:val="0"/>
              <w:divBdr>
                <w:top w:val="none" w:sz="0" w:space="0" w:color="auto"/>
                <w:left w:val="none" w:sz="0" w:space="0" w:color="auto"/>
                <w:bottom w:val="none" w:sz="0" w:space="0" w:color="auto"/>
                <w:right w:val="none" w:sz="0" w:space="0" w:color="auto"/>
              </w:divBdr>
              <w:divsChild>
                <w:div w:id="17816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5365">
      <w:bodyDiv w:val="1"/>
      <w:marLeft w:val="0"/>
      <w:marRight w:val="0"/>
      <w:marTop w:val="0"/>
      <w:marBottom w:val="0"/>
      <w:divBdr>
        <w:top w:val="none" w:sz="0" w:space="0" w:color="auto"/>
        <w:left w:val="none" w:sz="0" w:space="0" w:color="auto"/>
        <w:bottom w:val="none" w:sz="0" w:space="0" w:color="auto"/>
        <w:right w:val="none" w:sz="0" w:space="0" w:color="auto"/>
      </w:divBdr>
    </w:div>
    <w:div w:id="1342776019">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383215277">
      <w:bodyDiv w:val="1"/>
      <w:marLeft w:val="0"/>
      <w:marRight w:val="0"/>
      <w:marTop w:val="0"/>
      <w:marBottom w:val="0"/>
      <w:divBdr>
        <w:top w:val="none" w:sz="0" w:space="0" w:color="auto"/>
        <w:left w:val="none" w:sz="0" w:space="0" w:color="auto"/>
        <w:bottom w:val="none" w:sz="0" w:space="0" w:color="auto"/>
        <w:right w:val="none" w:sz="0" w:space="0" w:color="auto"/>
      </w:divBdr>
    </w:div>
    <w:div w:id="1529878721">
      <w:bodyDiv w:val="1"/>
      <w:marLeft w:val="0"/>
      <w:marRight w:val="0"/>
      <w:marTop w:val="0"/>
      <w:marBottom w:val="0"/>
      <w:divBdr>
        <w:top w:val="none" w:sz="0" w:space="0" w:color="auto"/>
        <w:left w:val="none" w:sz="0" w:space="0" w:color="auto"/>
        <w:bottom w:val="none" w:sz="0" w:space="0" w:color="auto"/>
        <w:right w:val="none" w:sz="0" w:space="0" w:color="auto"/>
      </w:divBdr>
      <w:divsChild>
        <w:div w:id="372927921">
          <w:marLeft w:val="0"/>
          <w:marRight w:val="0"/>
          <w:marTop w:val="0"/>
          <w:marBottom w:val="0"/>
          <w:divBdr>
            <w:top w:val="none" w:sz="0" w:space="0" w:color="auto"/>
            <w:left w:val="none" w:sz="0" w:space="0" w:color="auto"/>
            <w:bottom w:val="none" w:sz="0" w:space="0" w:color="auto"/>
            <w:right w:val="none" w:sz="0" w:space="0" w:color="auto"/>
          </w:divBdr>
          <w:divsChild>
            <w:div w:id="1812749316">
              <w:marLeft w:val="0"/>
              <w:marRight w:val="0"/>
              <w:marTop w:val="0"/>
              <w:marBottom w:val="0"/>
              <w:divBdr>
                <w:top w:val="none" w:sz="0" w:space="0" w:color="auto"/>
                <w:left w:val="none" w:sz="0" w:space="0" w:color="auto"/>
                <w:bottom w:val="none" w:sz="0" w:space="0" w:color="auto"/>
                <w:right w:val="none" w:sz="0" w:space="0" w:color="auto"/>
              </w:divBdr>
              <w:divsChild>
                <w:div w:id="10560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1976">
      <w:bodyDiv w:val="1"/>
      <w:marLeft w:val="0"/>
      <w:marRight w:val="0"/>
      <w:marTop w:val="0"/>
      <w:marBottom w:val="0"/>
      <w:divBdr>
        <w:top w:val="none" w:sz="0" w:space="0" w:color="auto"/>
        <w:left w:val="none" w:sz="0" w:space="0" w:color="auto"/>
        <w:bottom w:val="none" w:sz="0" w:space="0" w:color="auto"/>
        <w:right w:val="none" w:sz="0" w:space="0" w:color="auto"/>
      </w:divBdr>
      <w:divsChild>
        <w:div w:id="928974694">
          <w:marLeft w:val="0"/>
          <w:marRight w:val="0"/>
          <w:marTop w:val="0"/>
          <w:marBottom w:val="0"/>
          <w:divBdr>
            <w:top w:val="none" w:sz="0" w:space="0" w:color="auto"/>
            <w:left w:val="none" w:sz="0" w:space="0" w:color="auto"/>
            <w:bottom w:val="none" w:sz="0" w:space="0" w:color="auto"/>
            <w:right w:val="none" w:sz="0" w:space="0" w:color="auto"/>
          </w:divBdr>
          <w:divsChild>
            <w:div w:id="2025276475">
              <w:marLeft w:val="0"/>
              <w:marRight w:val="0"/>
              <w:marTop w:val="0"/>
              <w:marBottom w:val="0"/>
              <w:divBdr>
                <w:top w:val="none" w:sz="0" w:space="0" w:color="auto"/>
                <w:left w:val="none" w:sz="0" w:space="0" w:color="auto"/>
                <w:bottom w:val="none" w:sz="0" w:space="0" w:color="auto"/>
                <w:right w:val="none" w:sz="0" w:space="0" w:color="auto"/>
              </w:divBdr>
              <w:divsChild>
                <w:div w:id="1475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592">
      <w:bodyDiv w:val="1"/>
      <w:marLeft w:val="0"/>
      <w:marRight w:val="0"/>
      <w:marTop w:val="0"/>
      <w:marBottom w:val="0"/>
      <w:divBdr>
        <w:top w:val="none" w:sz="0" w:space="0" w:color="auto"/>
        <w:left w:val="none" w:sz="0" w:space="0" w:color="auto"/>
        <w:bottom w:val="none" w:sz="0" w:space="0" w:color="auto"/>
        <w:right w:val="none" w:sz="0" w:space="0" w:color="auto"/>
      </w:divBdr>
      <w:divsChild>
        <w:div w:id="1112166278">
          <w:marLeft w:val="0"/>
          <w:marRight w:val="0"/>
          <w:marTop w:val="0"/>
          <w:marBottom w:val="0"/>
          <w:divBdr>
            <w:top w:val="none" w:sz="0" w:space="0" w:color="auto"/>
            <w:left w:val="none" w:sz="0" w:space="0" w:color="auto"/>
            <w:bottom w:val="none" w:sz="0" w:space="0" w:color="auto"/>
            <w:right w:val="none" w:sz="0" w:space="0" w:color="auto"/>
          </w:divBdr>
          <w:divsChild>
            <w:div w:id="1675955870">
              <w:marLeft w:val="0"/>
              <w:marRight w:val="0"/>
              <w:marTop w:val="0"/>
              <w:marBottom w:val="0"/>
              <w:divBdr>
                <w:top w:val="none" w:sz="0" w:space="0" w:color="auto"/>
                <w:left w:val="none" w:sz="0" w:space="0" w:color="auto"/>
                <w:bottom w:val="none" w:sz="0" w:space="0" w:color="auto"/>
                <w:right w:val="none" w:sz="0" w:space="0" w:color="auto"/>
              </w:divBdr>
              <w:divsChild>
                <w:div w:id="989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2532">
      <w:bodyDiv w:val="1"/>
      <w:marLeft w:val="0"/>
      <w:marRight w:val="0"/>
      <w:marTop w:val="0"/>
      <w:marBottom w:val="0"/>
      <w:divBdr>
        <w:top w:val="none" w:sz="0" w:space="0" w:color="auto"/>
        <w:left w:val="none" w:sz="0" w:space="0" w:color="auto"/>
        <w:bottom w:val="none" w:sz="0" w:space="0" w:color="auto"/>
        <w:right w:val="none" w:sz="0" w:space="0" w:color="auto"/>
      </w:divBdr>
      <w:divsChild>
        <w:div w:id="1542477656">
          <w:marLeft w:val="0"/>
          <w:marRight w:val="0"/>
          <w:marTop w:val="0"/>
          <w:marBottom w:val="0"/>
          <w:divBdr>
            <w:top w:val="none" w:sz="0" w:space="0" w:color="auto"/>
            <w:left w:val="none" w:sz="0" w:space="0" w:color="auto"/>
            <w:bottom w:val="none" w:sz="0" w:space="0" w:color="auto"/>
            <w:right w:val="none" w:sz="0" w:space="0" w:color="auto"/>
          </w:divBdr>
          <w:divsChild>
            <w:div w:id="670527461">
              <w:marLeft w:val="0"/>
              <w:marRight w:val="0"/>
              <w:marTop w:val="0"/>
              <w:marBottom w:val="0"/>
              <w:divBdr>
                <w:top w:val="none" w:sz="0" w:space="0" w:color="auto"/>
                <w:left w:val="none" w:sz="0" w:space="0" w:color="auto"/>
                <w:bottom w:val="none" w:sz="0" w:space="0" w:color="auto"/>
                <w:right w:val="none" w:sz="0" w:space="0" w:color="auto"/>
              </w:divBdr>
              <w:divsChild>
                <w:div w:id="4971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8278">
      <w:bodyDiv w:val="1"/>
      <w:marLeft w:val="0"/>
      <w:marRight w:val="0"/>
      <w:marTop w:val="0"/>
      <w:marBottom w:val="0"/>
      <w:divBdr>
        <w:top w:val="none" w:sz="0" w:space="0" w:color="auto"/>
        <w:left w:val="none" w:sz="0" w:space="0" w:color="auto"/>
        <w:bottom w:val="none" w:sz="0" w:space="0" w:color="auto"/>
        <w:right w:val="none" w:sz="0" w:space="0" w:color="auto"/>
      </w:divBdr>
      <w:divsChild>
        <w:div w:id="367872638">
          <w:marLeft w:val="0"/>
          <w:marRight w:val="0"/>
          <w:marTop w:val="0"/>
          <w:marBottom w:val="0"/>
          <w:divBdr>
            <w:top w:val="none" w:sz="0" w:space="0" w:color="auto"/>
            <w:left w:val="none" w:sz="0" w:space="0" w:color="auto"/>
            <w:bottom w:val="none" w:sz="0" w:space="0" w:color="auto"/>
            <w:right w:val="none" w:sz="0" w:space="0" w:color="auto"/>
          </w:divBdr>
          <w:divsChild>
            <w:div w:id="386146260">
              <w:marLeft w:val="0"/>
              <w:marRight w:val="0"/>
              <w:marTop w:val="0"/>
              <w:marBottom w:val="0"/>
              <w:divBdr>
                <w:top w:val="none" w:sz="0" w:space="0" w:color="auto"/>
                <w:left w:val="none" w:sz="0" w:space="0" w:color="auto"/>
                <w:bottom w:val="none" w:sz="0" w:space="0" w:color="auto"/>
                <w:right w:val="none" w:sz="0" w:space="0" w:color="auto"/>
              </w:divBdr>
              <w:divsChild>
                <w:div w:id="21259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8173">
      <w:bodyDiv w:val="1"/>
      <w:marLeft w:val="0"/>
      <w:marRight w:val="0"/>
      <w:marTop w:val="0"/>
      <w:marBottom w:val="0"/>
      <w:divBdr>
        <w:top w:val="none" w:sz="0" w:space="0" w:color="auto"/>
        <w:left w:val="none" w:sz="0" w:space="0" w:color="auto"/>
        <w:bottom w:val="none" w:sz="0" w:space="0" w:color="auto"/>
        <w:right w:val="none" w:sz="0" w:space="0" w:color="auto"/>
      </w:divBdr>
      <w:divsChild>
        <w:div w:id="1231968275">
          <w:marLeft w:val="0"/>
          <w:marRight w:val="0"/>
          <w:marTop w:val="0"/>
          <w:marBottom w:val="0"/>
          <w:divBdr>
            <w:top w:val="none" w:sz="0" w:space="0" w:color="auto"/>
            <w:left w:val="none" w:sz="0" w:space="0" w:color="auto"/>
            <w:bottom w:val="none" w:sz="0" w:space="0" w:color="auto"/>
            <w:right w:val="none" w:sz="0" w:space="0" w:color="auto"/>
          </w:divBdr>
          <w:divsChild>
            <w:div w:id="1934244633">
              <w:marLeft w:val="0"/>
              <w:marRight w:val="0"/>
              <w:marTop w:val="0"/>
              <w:marBottom w:val="0"/>
              <w:divBdr>
                <w:top w:val="none" w:sz="0" w:space="0" w:color="auto"/>
                <w:left w:val="none" w:sz="0" w:space="0" w:color="auto"/>
                <w:bottom w:val="none" w:sz="0" w:space="0" w:color="auto"/>
                <w:right w:val="none" w:sz="0" w:space="0" w:color="auto"/>
              </w:divBdr>
              <w:divsChild>
                <w:div w:id="1978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738017948">
      <w:bodyDiv w:val="1"/>
      <w:marLeft w:val="0"/>
      <w:marRight w:val="0"/>
      <w:marTop w:val="0"/>
      <w:marBottom w:val="0"/>
      <w:divBdr>
        <w:top w:val="none" w:sz="0" w:space="0" w:color="auto"/>
        <w:left w:val="none" w:sz="0" w:space="0" w:color="auto"/>
        <w:bottom w:val="none" w:sz="0" w:space="0" w:color="auto"/>
        <w:right w:val="none" w:sz="0" w:space="0" w:color="auto"/>
      </w:divBdr>
      <w:divsChild>
        <w:div w:id="74712988">
          <w:marLeft w:val="0"/>
          <w:marRight w:val="0"/>
          <w:marTop w:val="0"/>
          <w:marBottom w:val="0"/>
          <w:divBdr>
            <w:top w:val="none" w:sz="0" w:space="0" w:color="auto"/>
            <w:left w:val="none" w:sz="0" w:space="0" w:color="auto"/>
            <w:bottom w:val="none" w:sz="0" w:space="0" w:color="auto"/>
            <w:right w:val="none" w:sz="0" w:space="0" w:color="auto"/>
          </w:divBdr>
          <w:divsChild>
            <w:div w:id="1950700593">
              <w:marLeft w:val="0"/>
              <w:marRight w:val="0"/>
              <w:marTop w:val="0"/>
              <w:marBottom w:val="0"/>
              <w:divBdr>
                <w:top w:val="none" w:sz="0" w:space="0" w:color="auto"/>
                <w:left w:val="none" w:sz="0" w:space="0" w:color="auto"/>
                <w:bottom w:val="none" w:sz="0" w:space="0" w:color="auto"/>
                <w:right w:val="none" w:sz="0" w:space="0" w:color="auto"/>
              </w:divBdr>
              <w:divsChild>
                <w:div w:id="651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7404">
      <w:bodyDiv w:val="1"/>
      <w:marLeft w:val="0"/>
      <w:marRight w:val="0"/>
      <w:marTop w:val="0"/>
      <w:marBottom w:val="0"/>
      <w:divBdr>
        <w:top w:val="none" w:sz="0" w:space="0" w:color="auto"/>
        <w:left w:val="none" w:sz="0" w:space="0" w:color="auto"/>
        <w:bottom w:val="none" w:sz="0" w:space="0" w:color="auto"/>
        <w:right w:val="none" w:sz="0" w:space="0" w:color="auto"/>
      </w:divBdr>
      <w:divsChild>
        <w:div w:id="1888955308">
          <w:marLeft w:val="0"/>
          <w:marRight w:val="0"/>
          <w:marTop w:val="0"/>
          <w:marBottom w:val="0"/>
          <w:divBdr>
            <w:top w:val="none" w:sz="0" w:space="0" w:color="auto"/>
            <w:left w:val="none" w:sz="0" w:space="0" w:color="auto"/>
            <w:bottom w:val="none" w:sz="0" w:space="0" w:color="auto"/>
            <w:right w:val="none" w:sz="0" w:space="0" w:color="auto"/>
          </w:divBdr>
          <w:divsChild>
            <w:div w:id="586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63592218">
      <w:bodyDiv w:val="1"/>
      <w:marLeft w:val="0"/>
      <w:marRight w:val="0"/>
      <w:marTop w:val="0"/>
      <w:marBottom w:val="0"/>
      <w:divBdr>
        <w:top w:val="none" w:sz="0" w:space="0" w:color="auto"/>
        <w:left w:val="none" w:sz="0" w:space="0" w:color="auto"/>
        <w:bottom w:val="none" w:sz="0" w:space="0" w:color="auto"/>
        <w:right w:val="none" w:sz="0" w:space="0" w:color="auto"/>
      </w:divBdr>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1943879137">
      <w:bodyDiv w:val="1"/>
      <w:marLeft w:val="0"/>
      <w:marRight w:val="0"/>
      <w:marTop w:val="0"/>
      <w:marBottom w:val="0"/>
      <w:divBdr>
        <w:top w:val="none" w:sz="0" w:space="0" w:color="auto"/>
        <w:left w:val="none" w:sz="0" w:space="0" w:color="auto"/>
        <w:bottom w:val="none" w:sz="0" w:space="0" w:color="auto"/>
        <w:right w:val="none" w:sz="0" w:space="0" w:color="auto"/>
      </w:divBdr>
      <w:divsChild>
        <w:div w:id="1735353531">
          <w:marLeft w:val="0"/>
          <w:marRight w:val="0"/>
          <w:marTop w:val="0"/>
          <w:marBottom w:val="0"/>
          <w:divBdr>
            <w:top w:val="none" w:sz="0" w:space="0" w:color="auto"/>
            <w:left w:val="none" w:sz="0" w:space="0" w:color="auto"/>
            <w:bottom w:val="none" w:sz="0" w:space="0" w:color="auto"/>
            <w:right w:val="none" w:sz="0" w:space="0" w:color="auto"/>
          </w:divBdr>
          <w:divsChild>
            <w:div w:id="252707172">
              <w:marLeft w:val="0"/>
              <w:marRight w:val="0"/>
              <w:marTop w:val="0"/>
              <w:marBottom w:val="0"/>
              <w:divBdr>
                <w:top w:val="none" w:sz="0" w:space="0" w:color="auto"/>
                <w:left w:val="none" w:sz="0" w:space="0" w:color="auto"/>
                <w:bottom w:val="none" w:sz="0" w:space="0" w:color="auto"/>
                <w:right w:val="none" w:sz="0" w:space="0" w:color="auto"/>
              </w:divBdr>
              <w:divsChild>
                <w:div w:id="18900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218">
      <w:bodyDiv w:val="1"/>
      <w:marLeft w:val="0"/>
      <w:marRight w:val="0"/>
      <w:marTop w:val="0"/>
      <w:marBottom w:val="0"/>
      <w:divBdr>
        <w:top w:val="none" w:sz="0" w:space="0" w:color="auto"/>
        <w:left w:val="none" w:sz="0" w:space="0" w:color="auto"/>
        <w:bottom w:val="none" w:sz="0" w:space="0" w:color="auto"/>
        <w:right w:val="none" w:sz="0" w:space="0" w:color="auto"/>
      </w:divBdr>
      <w:divsChild>
        <w:div w:id="1699427958">
          <w:marLeft w:val="0"/>
          <w:marRight w:val="0"/>
          <w:marTop w:val="0"/>
          <w:marBottom w:val="0"/>
          <w:divBdr>
            <w:top w:val="none" w:sz="0" w:space="0" w:color="auto"/>
            <w:left w:val="none" w:sz="0" w:space="0" w:color="auto"/>
            <w:bottom w:val="none" w:sz="0" w:space="0" w:color="auto"/>
            <w:right w:val="none" w:sz="0" w:space="0" w:color="auto"/>
          </w:divBdr>
          <w:divsChild>
            <w:div w:id="1219587012">
              <w:marLeft w:val="0"/>
              <w:marRight w:val="0"/>
              <w:marTop w:val="0"/>
              <w:marBottom w:val="0"/>
              <w:divBdr>
                <w:top w:val="none" w:sz="0" w:space="0" w:color="auto"/>
                <w:left w:val="none" w:sz="0" w:space="0" w:color="auto"/>
                <w:bottom w:val="none" w:sz="0" w:space="0" w:color="auto"/>
                <w:right w:val="none" w:sz="0" w:space="0" w:color="auto"/>
              </w:divBdr>
              <w:divsChild>
                <w:div w:id="10773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26658">
      <w:bodyDiv w:val="1"/>
      <w:marLeft w:val="0"/>
      <w:marRight w:val="0"/>
      <w:marTop w:val="0"/>
      <w:marBottom w:val="0"/>
      <w:divBdr>
        <w:top w:val="none" w:sz="0" w:space="0" w:color="auto"/>
        <w:left w:val="none" w:sz="0" w:space="0" w:color="auto"/>
        <w:bottom w:val="none" w:sz="0" w:space="0" w:color="auto"/>
        <w:right w:val="none" w:sz="0" w:space="0" w:color="auto"/>
      </w:divBdr>
      <w:divsChild>
        <w:div w:id="85922567">
          <w:marLeft w:val="0"/>
          <w:marRight w:val="0"/>
          <w:marTop w:val="0"/>
          <w:marBottom w:val="0"/>
          <w:divBdr>
            <w:top w:val="none" w:sz="0" w:space="0" w:color="auto"/>
            <w:left w:val="none" w:sz="0" w:space="0" w:color="auto"/>
            <w:bottom w:val="none" w:sz="0" w:space="0" w:color="auto"/>
            <w:right w:val="none" w:sz="0" w:space="0" w:color="auto"/>
          </w:divBdr>
          <w:divsChild>
            <w:div w:id="2093768437">
              <w:marLeft w:val="0"/>
              <w:marRight w:val="0"/>
              <w:marTop w:val="0"/>
              <w:marBottom w:val="0"/>
              <w:divBdr>
                <w:top w:val="none" w:sz="0" w:space="0" w:color="auto"/>
                <w:left w:val="none" w:sz="0" w:space="0" w:color="auto"/>
                <w:bottom w:val="none" w:sz="0" w:space="0" w:color="auto"/>
                <w:right w:val="none" w:sz="0" w:space="0" w:color="auto"/>
              </w:divBdr>
              <w:divsChild>
                <w:div w:id="5496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 w:id="2011905973">
      <w:bodyDiv w:val="1"/>
      <w:marLeft w:val="0"/>
      <w:marRight w:val="0"/>
      <w:marTop w:val="0"/>
      <w:marBottom w:val="0"/>
      <w:divBdr>
        <w:top w:val="none" w:sz="0" w:space="0" w:color="auto"/>
        <w:left w:val="none" w:sz="0" w:space="0" w:color="auto"/>
        <w:bottom w:val="none" w:sz="0" w:space="0" w:color="auto"/>
        <w:right w:val="none" w:sz="0" w:space="0" w:color="auto"/>
      </w:divBdr>
    </w:div>
    <w:div w:id="2090807686">
      <w:bodyDiv w:val="1"/>
      <w:marLeft w:val="0"/>
      <w:marRight w:val="0"/>
      <w:marTop w:val="0"/>
      <w:marBottom w:val="0"/>
      <w:divBdr>
        <w:top w:val="none" w:sz="0" w:space="0" w:color="auto"/>
        <w:left w:val="none" w:sz="0" w:space="0" w:color="auto"/>
        <w:bottom w:val="none" w:sz="0" w:space="0" w:color="auto"/>
        <w:right w:val="none" w:sz="0" w:space="0" w:color="auto"/>
      </w:divBdr>
      <w:divsChild>
        <w:div w:id="1097364421">
          <w:marLeft w:val="0"/>
          <w:marRight w:val="0"/>
          <w:marTop w:val="0"/>
          <w:marBottom w:val="0"/>
          <w:divBdr>
            <w:top w:val="none" w:sz="0" w:space="0" w:color="auto"/>
            <w:left w:val="none" w:sz="0" w:space="0" w:color="auto"/>
            <w:bottom w:val="none" w:sz="0" w:space="0" w:color="auto"/>
            <w:right w:val="none" w:sz="0" w:space="0" w:color="auto"/>
          </w:divBdr>
          <w:divsChild>
            <w:div w:id="955407158">
              <w:marLeft w:val="0"/>
              <w:marRight w:val="0"/>
              <w:marTop w:val="0"/>
              <w:marBottom w:val="0"/>
              <w:divBdr>
                <w:top w:val="none" w:sz="0" w:space="0" w:color="auto"/>
                <w:left w:val="none" w:sz="0" w:space="0" w:color="auto"/>
                <w:bottom w:val="none" w:sz="0" w:space="0" w:color="auto"/>
                <w:right w:val="none" w:sz="0" w:space="0" w:color="auto"/>
              </w:divBdr>
              <w:divsChild>
                <w:div w:id="4739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0410">
      <w:bodyDiv w:val="1"/>
      <w:marLeft w:val="0"/>
      <w:marRight w:val="0"/>
      <w:marTop w:val="0"/>
      <w:marBottom w:val="0"/>
      <w:divBdr>
        <w:top w:val="none" w:sz="0" w:space="0" w:color="auto"/>
        <w:left w:val="none" w:sz="0" w:space="0" w:color="auto"/>
        <w:bottom w:val="none" w:sz="0" w:space="0" w:color="auto"/>
        <w:right w:val="none" w:sz="0" w:space="0" w:color="auto"/>
      </w:divBdr>
    </w:div>
    <w:div w:id="2095516658">
      <w:bodyDiv w:val="1"/>
      <w:marLeft w:val="0"/>
      <w:marRight w:val="0"/>
      <w:marTop w:val="0"/>
      <w:marBottom w:val="0"/>
      <w:divBdr>
        <w:top w:val="none" w:sz="0" w:space="0" w:color="auto"/>
        <w:left w:val="none" w:sz="0" w:space="0" w:color="auto"/>
        <w:bottom w:val="none" w:sz="0" w:space="0" w:color="auto"/>
        <w:right w:val="none" w:sz="0" w:space="0" w:color="auto"/>
      </w:divBdr>
      <w:divsChild>
        <w:div w:id="531235233">
          <w:marLeft w:val="0"/>
          <w:marRight w:val="0"/>
          <w:marTop w:val="0"/>
          <w:marBottom w:val="0"/>
          <w:divBdr>
            <w:top w:val="none" w:sz="0" w:space="0" w:color="auto"/>
            <w:left w:val="none" w:sz="0" w:space="0" w:color="auto"/>
            <w:bottom w:val="none" w:sz="0" w:space="0" w:color="auto"/>
            <w:right w:val="none" w:sz="0" w:space="0" w:color="auto"/>
          </w:divBdr>
          <w:divsChild>
            <w:div w:id="1007753145">
              <w:marLeft w:val="0"/>
              <w:marRight w:val="0"/>
              <w:marTop w:val="0"/>
              <w:marBottom w:val="0"/>
              <w:divBdr>
                <w:top w:val="none" w:sz="0" w:space="0" w:color="auto"/>
                <w:left w:val="none" w:sz="0" w:space="0" w:color="auto"/>
                <w:bottom w:val="none" w:sz="0" w:space="0" w:color="auto"/>
                <w:right w:val="none" w:sz="0" w:space="0" w:color="auto"/>
              </w:divBdr>
              <w:divsChild>
                <w:div w:id="14724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5046-0633-4B51-84DC-53C8B59B4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C1B84-582F-427E-8CD2-88191676436E}">
  <ds:schemaRefs>
    <ds:schemaRef ds:uri="http://schemas.microsoft.com/sharepoint/v3/contenttype/forms"/>
  </ds:schemaRefs>
</ds:datastoreItem>
</file>

<file path=customXml/itemProps3.xml><?xml version="1.0" encoding="utf-8"?>
<ds:datastoreItem xmlns:ds="http://schemas.openxmlformats.org/officeDocument/2006/customXml" ds:itemID="{37A4245B-4564-4C0E-A7AF-3D3FB07CAFFF}"/>
</file>

<file path=customXml/itemProps4.xml><?xml version="1.0" encoding="utf-8"?>
<ds:datastoreItem xmlns:ds="http://schemas.openxmlformats.org/officeDocument/2006/customXml" ds:itemID="{B32A0CFB-BD04-4D0B-92BF-E5E016A0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24</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VINU SIMON</cp:lastModifiedBy>
  <cp:revision>31</cp:revision>
  <cp:lastPrinted>2018-04-09T16:32:00Z</cp:lastPrinted>
  <dcterms:created xsi:type="dcterms:W3CDTF">2020-06-04T17:20:00Z</dcterms:created>
  <dcterms:modified xsi:type="dcterms:W3CDTF">2020-06-19T12:24:00Z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